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399A" w14:textId="01AFDD7D" w:rsidR="00D447B2" w:rsidRPr="009E7BC2" w:rsidRDefault="00754E56" w:rsidP="00252B1E">
      <w:pPr>
        <w:pStyle w:val="Heading1"/>
        <w:rPr>
          <w:rFonts w:asciiTheme="majorHAnsi" w:hAnsiTheme="majorHAnsi" w:cstheme="majorHAnsi"/>
          <w:sz w:val="32"/>
          <w:szCs w:val="32"/>
        </w:rPr>
      </w:pPr>
      <w:r w:rsidRPr="009E7BC2">
        <w:rPr>
          <w:rFonts w:asciiTheme="majorHAnsi" w:hAnsiTheme="majorHAnsi" w:cstheme="majorHAnsi"/>
          <w:sz w:val="32"/>
          <w:szCs w:val="32"/>
        </w:rPr>
        <w:t>Neuroscience Major Requirements (B.S.)</w:t>
      </w:r>
    </w:p>
    <w:p w14:paraId="4A83D807" w14:textId="77777777" w:rsidR="00D447B2" w:rsidRPr="00FE38FB" w:rsidRDefault="00D447B2">
      <w:pPr>
        <w:rPr>
          <w:rFonts w:ascii="Arial" w:hAnsi="Arial"/>
          <w:sz w:val="22"/>
          <w:szCs w:val="22"/>
        </w:rPr>
      </w:pPr>
    </w:p>
    <w:p w14:paraId="00961847" w14:textId="76A1470D" w:rsidR="00D447B2" w:rsidRPr="00B42718" w:rsidRDefault="008232AC">
      <w:pPr>
        <w:rPr>
          <w:rFonts w:asciiTheme="majorHAnsi" w:hAnsiTheme="majorHAnsi" w:cstheme="majorHAnsi"/>
          <w:i/>
          <w:sz w:val="20"/>
        </w:rPr>
      </w:pPr>
      <w:r w:rsidRPr="00B42718">
        <w:rPr>
          <w:rFonts w:asciiTheme="majorHAnsi" w:hAnsiTheme="majorHAnsi" w:cstheme="majorHAnsi"/>
          <w:b/>
          <w:bCs/>
          <w:iCs/>
          <w:sz w:val="20"/>
          <w:u w:val="single"/>
        </w:rPr>
        <w:t>Introductory</w:t>
      </w:r>
      <w:r w:rsidR="007228C2" w:rsidRPr="00B42718">
        <w:rPr>
          <w:rFonts w:asciiTheme="majorHAnsi" w:hAnsiTheme="majorHAnsi" w:cstheme="majorHAnsi"/>
          <w:b/>
          <w:bCs/>
          <w:iCs/>
          <w:sz w:val="20"/>
          <w:u w:val="single"/>
        </w:rPr>
        <w:t xml:space="preserve"> Courses</w:t>
      </w:r>
      <w:r w:rsidR="007228C2" w:rsidRPr="00B42718">
        <w:rPr>
          <w:rFonts w:asciiTheme="majorHAnsi" w:hAnsiTheme="majorHAnsi" w:cstheme="majorHAnsi"/>
          <w:iCs/>
          <w:sz w:val="20"/>
        </w:rPr>
        <w:t xml:space="preserve"> </w:t>
      </w:r>
      <w:r w:rsidR="007228C2" w:rsidRPr="00B42718">
        <w:rPr>
          <w:rFonts w:asciiTheme="majorHAnsi" w:hAnsiTheme="majorHAnsi" w:cstheme="majorHAnsi"/>
          <w:i/>
          <w:sz w:val="20"/>
        </w:rPr>
        <w:t>(must complete ALL)</w:t>
      </w:r>
    </w:p>
    <w:p w14:paraId="192DFD24" w14:textId="73FCA09B" w:rsidR="00D447B2" w:rsidRPr="00B42718" w:rsidRDefault="00D447B2">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72515956"/>
          <w14:checkbox>
            <w14:checked w14:val="0"/>
            <w14:checkedState w14:val="2612" w14:font="MS Gothic"/>
            <w14:uncheckedState w14:val="2610" w14:font="MS Gothic"/>
          </w14:checkbox>
        </w:sdtPr>
        <w:sdtEndPr/>
        <w:sdtContent>
          <w:r w:rsidR="00503CBD"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Pr="00B42718">
        <w:rPr>
          <w:rFonts w:asciiTheme="majorHAnsi" w:hAnsiTheme="majorHAnsi" w:cstheme="majorHAnsi"/>
          <w:sz w:val="20"/>
        </w:rPr>
        <w:t xml:space="preserve">BIO 111 </w:t>
      </w:r>
      <w:r w:rsidR="00643ADE" w:rsidRPr="00B42718">
        <w:rPr>
          <w:rFonts w:asciiTheme="majorHAnsi" w:hAnsiTheme="majorHAnsi" w:cstheme="majorHAnsi"/>
          <w:sz w:val="20"/>
        </w:rPr>
        <w:t>– General Biology</w:t>
      </w:r>
      <w:r w:rsidR="006765B6" w:rsidRPr="00B42718">
        <w:rPr>
          <w:rFonts w:asciiTheme="majorHAnsi" w:hAnsiTheme="majorHAnsi" w:cstheme="majorHAnsi"/>
          <w:sz w:val="20"/>
        </w:rPr>
        <w:t xml:space="preserve"> and </w:t>
      </w:r>
      <w:sdt>
        <w:sdtPr>
          <w:rPr>
            <w:rFonts w:asciiTheme="majorHAnsi" w:hAnsiTheme="majorHAnsi" w:cstheme="majorHAnsi"/>
            <w:sz w:val="20"/>
          </w:rPr>
          <w:id w:val="-1026253592"/>
          <w14:checkbox>
            <w14:checked w14:val="0"/>
            <w14:checkedState w14:val="2612" w14:font="MS Gothic"/>
            <w14:uncheckedState w14:val="2610" w14:font="MS Gothic"/>
          </w14:checkbox>
        </w:sdtPr>
        <w:sdtEndPr/>
        <w:sdtContent>
          <w:r w:rsidR="00503CBD" w:rsidRPr="00B42718">
            <w:rPr>
              <w:rFonts w:ascii="Segoe UI Symbol" w:eastAsia="MS Gothic" w:hAnsi="Segoe UI Symbol" w:cs="Segoe UI Symbol"/>
              <w:sz w:val="20"/>
            </w:rPr>
            <w:t>☐</w:t>
          </w:r>
        </w:sdtContent>
      </w:sdt>
      <w:r w:rsidR="00503CBD" w:rsidRPr="00B42718">
        <w:rPr>
          <w:rFonts w:asciiTheme="majorHAnsi" w:hAnsiTheme="majorHAnsi" w:cstheme="majorHAnsi"/>
          <w:sz w:val="20"/>
        </w:rPr>
        <w:t xml:space="preserve">  </w:t>
      </w:r>
      <w:r w:rsidR="00643ADE" w:rsidRPr="00B42718">
        <w:rPr>
          <w:rFonts w:asciiTheme="majorHAnsi" w:hAnsiTheme="majorHAnsi" w:cstheme="majorHAnsi"/>
          <w:sz w:val="20"/>
        </w:rPr>
        <w:t xml:space="preserve">BIO </w:t>
      </w:r>
      <w:r w:rsidRPr="00B42718">
        <w:rPr>
          <w:rFonts w:asciiTheme="majorHAnsi" w:hAnsiTheme="majorHAnsi" w:cstheme="majorHAnsi"/>
          <w:sz w:val="20"/>
        </w:rPr>
        <w:t>112</w:t>
      </w:r>
      <w:r w:rsidR="00643ADE" w:rsidRPr="00B42718">
        <w:rPr>
          <w:rFonts w:asciiTheme="majorHAnsi" w:hAnsiTheme="majorHAnsi" w:cstheme="majorHAnsi"/>
          <w:sz w:val="20"/>
        </w:rPr>
        <w:t xml:space="preserve"> – General Biology</w:t>
      </w:r>
    </w:p>
    <w:p w14:paraId="5461F52D" w14:textId="2BE9A6FA" w:rsidR="00D45704" w:rsidRPr="00B42718" w:rsidRDefault="00D45704" w:rsidP="00D45704">
      <w:pPr>
        <w:tabs>
          <w:tab w:val="left" w:pos="360"/>
        </w:tabs>
        <w:rPr>
          <w:rFonts w:asciiTheme="majorHAnsi" w:hAnsiTheme="majorHAnsi" w:cstheme="majorHAnsi"/>
          <w:color w:val="111111"/>
          <w:sz w:val="21"/>
          <w:szCs w:val="21"/>
          <w:shd w:val="clear" w:color="auto" w:fill="FFFFFF"/>
        </w:rPr>
      </w:pPr>
      <w:r w:rsidRPr="00B42718">
        <w:rPr>
          <w:rFonts w:asciiTheme="majorHAnsi" w:hAnsiTheme="majorHAnsi" w:cstheme="majorHAnsi"/>
          <w:sz w:val="20"/>
        </w:rPr>
        <w:tab/>
      </w:r>
      <w:sdt>
        <w:sdtPr>
          <w:rPr>
            <w:rFonts w:asciiTheme="majorHAnsi" w:hAnsiTheme="majorHAnsi" w:cstheme="majorHAnsi"/>
            <w:sz w:val="20"/>
          </w:rPr>
          <w:id w:val="1496836530"/>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D447B2" w:rsidRPr="00B42718">
        <w:rPr>
          <w:rFonts w:asciiTheme="majorHAnsi" w:hAnsiTheme="majorHAnsi" w:cstheme="majorHAnsi"/>
          <w:sz w:val="20"/>
        </w:rPr>
        <w:t xml:space="preserve">CHE </w:t>
      </w:r>
      <w:r w:rsidR="008C1065" w:rsidRPr="00B42718">
        <w:rPr>
          <w:rFonts w:asciiTheme="majorHAnsi" w:hAnsiTheme="majorHAnsi" w:cstheme="majorHAnsi"/>
          <w:sz w:val="20"/>
        </w:rPr>
        <w:t>120</w:t>
      </w:r>
      <w:r w:rsidR="00643ADE" w:rsidRPr="00B42718">
        <w:rPr>
          <w:rFonts w:asciiTheme="majorHAnsi" w:hAnsiTheme="majorHAnsi" w:cstheme="majorHAnsi"/>
          <w:sz w:val="20"/>
        </w:rPr>
        <w:t xml:space="preserve"> – Chemical </w:t>
      </w:r>
      <w:r w:rsidR="008C1065" w:rsidRPr="00B42718">
        <w:rPr>
          <w:rFonts w:asciiTheme="majorHAnsi" w:hAnsiTheme="majorHAnsi" w:cstheme="majorHAnsi"/>
          <w:sz w:val="20"/>
        </w:rPr>
        <w:t>Principles of Organic Molecules</w:t>
      </w:r>
      <w:r w:rsidRPr="00B42718">
        <w:rPr>
          <w:rFonts w:asciiTheme="majorHAnsi" w:hAnsiTheme="majorHAnsi" w:cstheme="majorHAnsi"/>
          <w:sz w:val="20"/>
        </w:rPr>
        <w:t xml:space="preserve"> </w:t>
      </w:r>
      <w:r w:rsidR="006765B6" w:rsidRPr="00B42718">
        <w:rPr>
          <w:rFonts w:asciiTheme="majorHAnsi" w:hAnsiTheme="majorHAnsi" w:cstheme="majorHAnsi"/>
          <w:sz w:val="20"/>
        </w:rPr>
        <w:t xml:space="preserve">and </w:t>
      </w:r>
      <w:sdt>
        <w:sdtPr>
          <w:rPr>
            <w:rFonts w:asciiTheme="majorHAnsi" w:hAnsiTheme="majorHAnsi" w:cstheme="majorHAnsi"/>
            <w:sz w:val="20"/>
          </w:rPr>
          <w:id w:val="-2090984194"/>
          <w14:checkbox>
            <w14:checked w14:val="0"/>
            <w14:checkedState w14:val="2612" w14:font="MS Gothic"/>
            <w14:uncheckedState w14:val="2610" w14:font="MS Gothic"/>
          </w14:checkbox>
        </w:sdtPr>
        <w:sdtEndPr/>
        <w:sdtContent>
          <w:r w:rsidR="00503CBD" w:rsidRPr="00B42718">
            <w:rPr>
              <w:rFonts w:ascii="Segoe UI Symbol" w:eastAsia="MS Gothic" w:hAnsi="Segoe UI Symbol" w:cs="Segoe UI Symbol"/>
              <w:sz w:val="20"/>
            </w:rPr>
            <w:t>☐</w:t>
          </w:r>
        </w:sdtContent>
      </w:sdt>
      <w:r w:rsidR="00503CBD" w:rsidRPr="00B42718">
        <w:rPr>
          <w:rFonts w:asciiTheme="majorHAnsi" w:hAnsiTheme="majorHAnsi" w:cstheme="majorHAnsi"/>
          <w:sz w:val="20"/>
        </w:rPr>
        <w:t xml:space="preserve">  </w:t>
      </w:r>
      <w:r w:rsidR="00CE2D76" w:rsidRPr="00B42718">
        <w:rPr>
          <w:rFonts w:asciiTheme="majorHAnsi" w:hAnsiTheme="majorHAnsi" w:cstheme="majorHAnsi"/>
          <w:sz w:val="20"/>
        </w:rPr>
        <w:t xml:space="preserve">140 – Reactions </w:t>
      </w:r>
      <w:r w:rsidR="00223D51" w:rsidRPr="00B42718">
        <w:rPr>
          <w:rFonts w:asciiTheme="majorHAnsi" w:hAnsiTheme="majorHAnsi" w:cstheme="majorHAnsi"/>
          <w:sz w:val="20"/>
        </w:rPr>
        <w:t>of Organic Molecules</w:t>
      </w:r>
    </w:p>
    <w:p w14:paraId="0CE0C1C2" w14:textId="135781F5" w:rsidR="007228C2" w:rsidRPr="00B42718" w:rsidRDefault="00F1267F" w:rsidP="007228C2">
      <w:pPr>
        <w:ind w:left="360"/>
        <w:rPr>
          <w:rFonts w:asciiTheme="majorHAnsi" w:hAnsiTheme="majorHAnsi" w:cstheme="majorHAnsi"/>
          <w:sz w:val="20"/>
        </w:rPr>
      </w:pPr>
      <w:sdt>
        <w:sdtPr>
          <w:rPr>
            <w:rFonts w:asciiTheme="majorHAnsi" w:hAnsiTheme="majorHAnsi" w:cstheme="majorHAnsi"/>
            <w:sz w:val="20"/>
          </w:rPr>
          <w:id w:val="1302663473"/>
          <w14:checkbox>
            <w14:checked w14:val="0"/>
            <w14:checkedState w14:val="2612" w14:font="MS Gothic"/>
            <w14:uncheckedState w14:val="2610" w14:font="MS Gothic"/>
          </w14:checkbox>
        </w:sdtPr>
        <w:sdtEndPr/>
        <w:sdtContent>
          <w:r w:rsidR="007228C2" w:rsidRPr="00B42718">
            <w:rPr>
              <w:rFonts w:ascii="Segoe UI Symbol" w:eastAsia="MS Gothic" w:hAnsi="Segoe UI Symbol" w:cs="Segoe UI Symbol"/>
              <w:sz w:val="20"/>
            </w:rPr>
            <w:t>☐</w:t>
          </w:r>
        </w:sdtContent>
      </w:sdt>
      <w:r w:rsidR="007228C2" w:rsidRPr="00B42718">
        <w:rPr>
          <w:rFonts w:asciiTheme="majorHAnsi" w:hAnsiTheme="majorHAnsi" w:cstheme="majorHAnsi"/>
          <w:sz w:val="20"/>
        </w:rPr>
        <w:t xml:space="preserve">  PSY 111</w:t>
      </w:r>
      <w:r w:rsidR="00223D51" w:rsidRPr="00B42718">
        <w:rPr>
          <w:rFonts w:asciiTheme="majorHAnsi" w:hAnsiTheme="majorHAnsi" w:cstheme="majorHAnsi"/>
          <w:sz w:val="20"/>
        </w:rPr>
        <w:t xml:space="preserve"> – General Psychology</w:t>
      </w:r>
      <w:r w:rsidR="007228C2" w:rsidRPr="00B42718">
        <w:rPr>
          <w:rFonts w:asciiTheme="majorHAnsi" w:hAnsiTheme="majorHAnsi" w:cstheme="majorHAnsi"/>
          <w:sz w:val="20"/>
        </w:rPr>
        <w:t xml:space="preserve"> </w:t>
      </w:r>
      <w:r w:rsidR="00616CD8" w:rsidRPr="00B42718">
        <w:rPr>
          <w:rFonts w:asciiTheme="majorHAnsi" w:hAnsiTheme="majorHAnsi" w:cstheme="majorHAnsi"/>
          <w:sz w:val="20"/>
        </w:rPr>
        <w:t xml:space="preserve">and </w:t>
      </w:r>
      <w:sdt>
        <w:sdtPr>
          <w:rPr>
            <w:rFonts w:asciiTheme="majorHAnsi" w:hAnsiTheme="majorHAnsi" w:cstheme="majorHAnsi"/>
            <w:sz w:val="20"/>
          </w:rPr>
          <w:id w:val="-320967030"/>
          <w14:checkbox>
            <w14:checked w14:val="0"/>
            <w14:checkedState w14:val="2612" w14:font="MS Gothic"/>
            <w14:uncheckedState w14:val="2610" w14:font="MS Gothic"/>
          </w14:checkbox>
        </w:sdtPr>
        <w:sdtEndPr/>
        <w:sdtContent>
          <w:r w:rsidR="00503CBD" w:rsidRPr="00B42718">
            <w:rPr>
              <w:rFonts w:ascii="Segoe UI Symbol" w:eastAsia="MS Gothic" w:hAnsi="Segoe UI Symbol" w:cs="Segoe UI Symbol"/>
              <w:sz w:val="20"/>
            </w:rPr>
            <w:t>☐</w:t>
          </w:r>
        </w:sdtContent>
      </w:sdt>
      <w:r w:rsidR="00503CBD" w:rsidRPr="00B42718">
        <w:rPr>
          <w:rFonts w:asciiTheme="majorHAnsi" w:hAnsiTheme="majorHAnsi" w:cstheme="majorHAnsi"/>
          <w:sz w:val="20"/>
        </w:rPr>
        <w:t xml:space="preserve">  </w:t>
      </w:r>
      <w:r w:rsidR="00223D51" w:rsidRPr="00B42718">
        <w:rPr>
          <w:rFonts w:asciiTheme="majorHAnsi" w:hAnsiTheme="majorHAnsi" w:cstheme="majorHAnsi"/>
          <w:sz w:val="20"/>
        </w:rPr>
        <w:t xml:space="preserve">PSY </w:t>
      </w:r>
      <w:r w:rsidR="007228C2" w:rsidRPr="00B42718">
        <w:rPr>
          <w:rFonts w:asciiTheme="majorHAnsi" w:hAnsiTheme="majorHAnsi" w:cstheme="majorHAnsi"/>
          <w:sz w:val="20"/>
        </w:rPr>
        <w:t>112</w:t>
      </w:r>
      <w:r w:rsidR="00223D51" w:rsidRPr="00B42718">
        <w:rPr>
          <w:rFonts w:asciiTheme="majorHAnsi" w:hAnsiTheme="majorHAnsi" w:cstheme="majorHAnsi"/>
          <w:sz w:val="20"/>
        </w:rPr>
        <w:t xml:space="preserve"> – General Psychology</w:t>
      </w:r>
    </w:p>
    <w:p w14:paraId="58BE3C78" w14:textId="77777777" w:rsidR="00F10661" w:rsidRPr="00B42718" w:rsidRDefault="00F10661">
      <w:pPr>
        <w:rPr>
          <w:rFonts w:asciiTheme="majorHAnsi" w:hAnsiTheme="majorHAnsi" w:cstheme="majorHAnsi"/>
          <w:sz w:val="20"/>
        </w:rPr>
      </w:pPr>
    </w:p>
    <w:p w14:paraId="2FB39BA7" w14:textId="1DBCFF77" w:rsidR="00D447B2" w:rsidRPr="00B42718" w:rsidRDefault="00A8436C">
      <w:pPr>
        <w:rPr>
          <w:rFonts w:asciiTheme="majorHAnsi" w:hAnsiTheme="majorHAnsi" w:cstheme="majorHAnsi"/>
          <w:sz w:val="20"/>
        </w:rPr>
      </w:pPr>
      <w:r w:rsidRPr="00B42718">
        <w:rPr>
          <w:rFonts w:asciiTheme="majorHAnsi" w:hAnsiTheme="majorHAnsi" w:cstheme="majorHAnsi"/>
          <w:b/>
          <w:bCs/>
          <w:iCs/>
          <w:sz w:val="20"/>
          <w:u w:val="single"/>
        </w:rPr>
        <w:t>Neuroscience</w:t>
      </w:r>
      <w:r w:rsidR="00D447B2" w:rsidRPr="00B42718">
        <w:rPr>
          <w:rFonts w:asciiTheme="majorHAnsi" w:hAnsiTheme="majorHAnsi" w:cstheme="majorHAnsi"/>
          <w:b/>
          <w:bCs/>
          <w:iCs/>
          <w:sz w:val="20"/>
          <w:u w:val="single"/>
        </w:rPr>
        <w:t xml:space="preserve"> Core</w:t>
      </w:r>
      <w:r w:rsidR="00153922" w:rsidRPr="00B42718">
        <w:rPr>
          <w:rFonts w:asciiTheme="majorHAnsi" w:hAnsiTheme="majorHAnsi" w:cstheme="majorHAnsi"/>
          <w:i/>
          <w:sz w:val="20"/>
        </w:rPr>
        <w:t xml:space="preserve"> (PSY 309</w:t>
      </w:r>
      <w:r w:rsidR="008D24DF" w:rsidRPr="00B42718">
        <w:rPr>
          <w:rFonts w:asciiTheme="majorHAnsi" w:hAnsiTheme="majorHAnsi" w:cstheme="majorHAnsi"/>
          <w:i/>
          <w:sz w:val="20"/>
        </w:rPr>
        <w:t xml:space="preserve">* - Statistics </w:t>
      </w:r>
      <w:r w:rsidR="00153922" w:rsidRPr="00B42718">
        <w:rPr>
          <w:rFonts w:asciiTheme="majorHAnsi" w:hAnsiTheme="majorHAnsi" w:cstheme="majorHAnsi"/>
          <w:i/>
          <w:sz w:val="20"/>
        </w:rPr>
        <w:t>&amp; Research Design II with Lab is also highly recommended)</w:t>
      </w:r>
      <w:r w:rsidR="00D447B2" w:rsidRPr="00B42718">
        <w:rPr>
          <w:rFonts w:asciiTheme="majorHAnsi" w:hAnsiTheme="majorHAnsi" w:cstheme="majorHAnsi"/>
          <w:i/>
          <w:sz w:val="20"/>
        </w:rPr>
        <w:t xml:space="preserve"> </w:t>
      </w:r>
    </w:p>
    <w:p w14:paraId="010B4373" w14:textId="77777777" w:rsidR="00A02B9A" w:rsidRPr="00B42718" w:rsidRDefault="00F1267F">
      <w:pPr>
        <w:ind w:left="360"/>
        <w:rPr>
          <w:rFonts w:asciiTheme="majorHAnsi" w:hAnsiTheme="majorHAnsi" w:cstheme="majorHAnsi"/>
          <w:sz w:val="20"/>
        </w:rPr>
      </w:pPr>
      <w:sdt>
        <w:sdtPr>
          <w:rPr>
            <w:rFonts w:asciiTheme="majorHAnsi" w:hAnsiTheme="majorHAnsi" w:cstheme="majorHAnsi"/>
            <w:sz w:val="20"/>
          </w:rPr>
          <w:id w:val="1242754509"/>
          <w14:checkbox>
            <w14:checked w14:val="0"/>
            <w14:checkedState w14:val="2612" w14:font="MS Gothic"/>
            <w14:uncheckedState w14:val="2610" w14:font="MS Gothic"/>
          </w14:checkbox>
        </w:sdtPr>
        <w:sdtEndPr/>
        <w:sdtContent>
          <w:r w:rsidR="00B0585F"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A8436C" w:rsidRPr="00B42718">
        <w:rPr>
          <w:rFonts w:asciiTheme="majorHAnsi" w:hAnsiTheme="majorHAnsi" w:cstheme="majorHAnsi"/>
          <w:sz w:val="20"/>
        </w:rPr>
        <w:t>BIO 31</w:t>
      </w:r>
      <w:r w:rsidR="00B0585F" w:rsidRPr="00B42718">
        <w:rPr>
          <w:rFonts w:asciiTheme="majorHAnsi" w:hAnsiTheme="majorHAnsi" w:cstheme="majorHAnsi"/>
          <w:sz w:val="20"/>
        </w:rPr>
        <w:t>1</w:t>
      </w:r>
      <w:r w:rsidR="00D447B2" w:rsidRPr="00B42718">
        <w:rPr>
          <w:rFonts w:asciiTheme="majorHAnsi" w:hAnsiTheme="majorHAnsi" w:cstheme="majorHAnsi"/>
          <w:sz w:val="20"/>
        </w:rPr>
        <w:t xml:space="preserve"> </w:t>
      </w:r>
      <w:r w:rsidR="009F58C3" w:rsidRPr="00B42718">
        <w:rPr>
          <w:rFonts w:asciiTheme="majorHAnsi" w:hAnsiTheme="majorHAnsi" w:cstheme="majorHAnsi"/>
          <w:sz w:val="20"/>
        </w:rPr>
        <w:t>–</w:t>
      </w:r>
      <w:r w:rsidR="00D447B2" w:rsidRPr="00B42718">
        <w:rPr>
          <w:rFonts w:asciiTheme="majorHAnsi" w:hAnsiTheme="majorHAnsi" w:cstheme="majorHAnsi"/>
          <w:sz w:val="20"/>
        </w:rPr>
        <w:t xml:space="preserve"> </w:t>
      </w:r>
      <w:r w:rsidR="00B0585F" w:rsidRPr="00B42718">
        <w:rPr>
          <w:rFonts w:asciiTheme="majorHAnsi" w:hAnsiTheme="majorHAnsi" w:cstheme="majorHAnsi"/>
          <w:sz w:val="20"/>
        </w:rPr>
        <w:t xml:space="preserve">Neurobiology with Lab </w:t>
      </w:r>
    </w:p>
    <w:p w14:paraId="456D5FD0" w14:textId="5C4292EC" w:rsidR="00D447B2" w:rsidRPr="00B42718" w:rsidRDefault="00B0585F" w:rsidP="0023085D">
      <w:pPr>
        <w:ind w:left="360" w:firstLine="360"/>
        <w:rPr>
          <w:rFonts w:asciiTheme="majorHAnsi" w:hAnsiTheme="majorHAnsi" w:cstheme="majorHAnsi"/>
          <w:sz w:val="20"/>
        </w:rPr>
      </w:pPr>
      <w:r w:rsidRPr="00B42718">
        <w:rPr>
          <w:rFonts w:asciiTheme="majorHAnsi" w:hAnsiTheme="majorHAnsi" w:cstheme="majorHAnsi"/>
          <w:i/>
          <w:iCs/>
          <w:sz w:val="20"/>
        </w:rPr>
        <w:t>OR</w:t>
      </w:r>
      <w:r w:rsidRPr="00B42718">
        <w:rPr>
          <w:rFonts w:asciiTheme="majorHAnsi" w:hAnsiTheme="majorHAnsi" w:cstheme="majorHAnsi"/>
          <w:sz w:val="20"/>
        </w:rPr>
        <w:t xml:space="preserve"> </w:t>
      </w:r>
      <w:r w:rsidR="001A0A77" w:rsidRPr="00B42718">
        <w:rPr>
          <w:rFonts w:asciiTheme="majorHAnsi" w:hAnsiTheme="majorHAnsi" w:cstheme="majorHAnsi"/>
          <w:sz w:val="20"/>
        </w:rPr>
        <w:t xml:space="preserve"> </w:t>
      </w:r>
      <w:sdt>
        <w:sdtPr>
          <w:rPr>
            <w:rFonts w:asciiTheme="majorHAnsi" w:hAnsiTheme="majorHAnsi" w:cstheme="majorHAnsi"/>
            <w:sz w:val="20"/>
          </w:rPr>
          <w:id w:val="680320937"/>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PSY 210 </w:t>
      </w:r>
      <w:r w:rsidR="00FA6F00" w:rsidRPr="00B42718">
        <w:rPr>
          <w:rFonts w:asciiTheme="majorHAnsi" w:hAnsiTheme="majorHAnsi" w:cstheme="majorHAnsi"/>
          <w:sz w:val="20"/>
        </w:rPr>
        <w:t>–</w:t>
      </w:r>
      <w:r w:rsidRPr="00B42718">
        <w:rPr>
          <w:rFonts w:asciiTheme="majorHAnsi" w:hAnsiTheme="majorHAnsi" w:cstheme="majorHAnsi"/>
          <w:sz w:val="20"/>
        </w:rPr>
        <w:t xml:space="preserve"> </w:t>
      </w:r>
      <w:r w:rsidR="00FA6F00" w:rsidRPr="00B42718">
        <w:rPr>
          <w:rFonts w:asciiTheme="majorHAnsi" w:hAnsiTheme="majorHAnsi" w:cstheme="majorHAnsi"/>
          <w:sz w:val="20"/>
        </w:rPr>
        <w:t>Biopsychology with Lab</w:t>
      </w:r>
    </w:p>
    <w:p w14:paraId="07A1E790" w14:textId="77777777" w:rsidR="00A02B9A" w:rsidRPr="00B42718" w:rsidRDefault="00F1267F">
      <w:pPr>
        <w:ind w:left="360"/>
        <w:rPr>
          <w:rFonts w:asciiTheme="majorHAnsi" w:hAnsiTheme="majorHAnsi" w:cstheme="majorHAnsi"/>
          <w:sz w:val="20"/>
        </w:rPr>
      </w:pPr>
      <w:sdt>
        <w:sdtPr>
          <w:rPr>
            <w:rFonts w:asciiTheme="majorHAnsi" w:hAnsiTheme="majorHAnsi" w:cstheme="majorHAnsi"/>
            <w:sz w:val="20"/>
          </w:rPr>
          <w:id w:val="-828823549"/>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FA6F00" w:rsidRPr="00B42718">
        <w:rPr>
          <w:rFonts w:asciiTheme="majorHAnsi" w:hAnsiTheme="majorHAnsi" w:cstheme="majorHAnsi"/>
          <w:sz w:val="20"/>
        </w:rPr>
        <w:t xml:space="preserve">MAT 109 </w:t>
      </w:r>
      <w:r w:rsidR="00654397" w:rsidRPr="00B42718">
        <w:rPr>
          <w:rFonts w:asciiTheme="majorHAnsi" w:hAnsiTheme="majorHAnsi" w:cstheme="majorHAnsi"/>
          <w:sz w:val="20"/>
        </w:rPr>
        <w:t>–</w:t>
      </w:r>
      <w:r w:rsidR="00FA6F00" w:rsidRPr="00B42718">
        <w:rPr>
          <w:rFonts w:asciiTheme="majorHAnsi" w:hAnsiTheme="majorHAnsi" w:cstheme="majorHAnsi"/>
          <w:sz w:val="20"/>
        </w:rPr>
        <w:t xml:space="preserve"> </w:t>
      </w:r>
      <w:r w:rsidR="00654397" w:rsidRPr="00B42718">
        <w:rPr>
          <w:rFonts w:asciiTheme="majorHAnsi" w:hAnsiTheme="majorHAnsi" w:cstheme="majorHAnsi"/>
          <w:sz w:val="20"/>
        </w:rPr>
        <w:t xml:space="preserve">Statistical Inference &amp; Data Analysis </w:t>
      </w:r>
    </w:p>
    <w:p w14:paraId="10019375" w14:textId="537D1053" w:rsidR="00D447B2" w:rsidRPr="00B42718" w:rsidRDefault="00654397" w:rsidP="0023085D">
      <w:pPr>
        <w:ind w:left="360" w:firstLine="360"/>
        <w:rPr>
          <w:rFonts w:asciiTheme="majorHAnsi" w:hAnsiTheme="majorHAnsi" w:cstheme="majorHAnsi"/>
          <w:sz w:val="20"/>
        </w:rPr>
      </w:pPr>
      <w:r w:rsidRPr="00B42718">
        <w:rPr>
          <w:rFonts w:asciiTheme="majorHAnsi" w:hAnsiTheme="majorHAnsi" w:cstheme="majorHAnsi"/>
          <w:sz w:val="20"/>
        </w:rPr>
        <w:t xml:space="preserve">OR </w:t>
      </w:r>
      <w:r w:rsidR="00D447B2" w:rsidRPr="00B42718">
        <w:rPr>
          <w:rFonts w:asciiTheme="majorHAnsi" w:hAnsiTheme="majorHAnsi" w:cstheme="majorHAnsi"/>
          <w:sz w:val="20"/>
        </w:rPr>
        <w:t xml:space="preserve"> </w:t>
      </w:r>
      <w:sdt>
        <w:sdtPr>
          <w:rPr>
            <w:rFonts w:asciiTheme="majorHAnsi" w:hAnsiTheme="majorHAnsi" w:cstheme="majorHAnsi"/>
            <w:sz w:val="20"/>
          </w:rPr>
          <w:id w:val="-869372210"/>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PSY 209 </w:t>
      </w:r>
      <w:r w:rsidR="009F58C3" w:rsidRPr="00B42718">
        <w:rPr>
          <w:rFonts w:asciiTheme="majorHAnsi" w:hAnsiTheme="majorHAnsi" w:cstheme="majorHAnsi"/>
          <w:sz w:val="20"/>
        </w:rPr>
        <w:t>–</w:t>
      </w:r>
      <w:r w:rsidR="00D447B2" w:rsidRPr="00B42718">
        <w:rPr>
          <w:rFonts w:asciiTheme="majorHAnsi" w:hAnsiTheme="majorHAnsi" w:cstheme="majorHAnsi"/>
          <w:sz w:val="20"/>
        </w:rPr>
        <w:t xml:space="preserve"> Statistics</w:t>
      </w:r>
      <w:r w:rsidR="001A0A77" w:rsidRPr="00B42718">
        <w:rPr>
          <w:rFonts w:asciiTheme="majorHAnsi" w:hAnsiTheme="majorHAnsi" w:cstheme="majorHAnsi"/>
          <w:sz w:val="20"/>
        </w:rPr>
        <w:t xml:space="preserve"> &amp; Research Design I</w:t>
      </w:r>
      <w:r w:rsidR="006268C5" w:rsidRPr="00B42718">
        <w:rPr>
          <w:rFonts w:asciiTheme="majorHAnsi" w:hAnsiTheme="majorHAnsi" w:cstheme="majorHAnsi"/>
          <w:sz w:val="20"/>
        </w:rPr>
        <w:t xml:space="preserve"> with Lab</w:t>
      </w:r>
    </w:p>
    <w:p w14:paraId="6D44693C" w14:textId="77777777" w:rsidR="00F10661" w:rsidRPr="00B42718" w:rsidRDefault="00F10661" w:rsidP="0023085D">
      <w:pPr>
        <w:ind w:left="360" w:firstLine="360"/>
        <w:rPr>
          <w:rFonts w:asciiTheme="majorHAnsi" w:hAnsiTheme="majorHAnsi" w:cstheme="majorHAnsi"/>
          <w:sz w:val="20"/>
        </w:rPr>
      </w:pPr>
    </w:p>
    <w:p w14:paraId="35069E02" w14:textId="0AED1735" w:rsidR="000F31A2" w:rsidRPr="00B42718" w:rsidRDefault="004F58A9" w:rsidP="008D24DF">
      <w:pPr>
        <w:tabs>
          <w:tab w:val="left" w:pos="1800"/>
        </w:tabs>
        <w:spacing w:after="80"/>
        <w:rPr>
          <w:rFonts w:asciiTheme="majorHAnsi" w:hAnsiTheme="majorHAnsi" w:cstheme="majorHAnsi"/>
          <w:i/>
          <w:iCs/>
          <w:sz w:val="20"/>
        </w:rPr>
      </w:pPr>
      <w:proofErr w:type="gramStart"/>
      <w:r w:rsidRPr="00B42718">
        <w:rPr>
          <w:rFonts w:asciiTheme="majorHAnsi" w:hAnsiTheme="majorHAnsi" w:cstheme="majorHAnsi"/>
          <w:i/>
          <w:iCs/>
          <w:sz w:val="20"/>
        </w:rPr>
        <w:t>Six</w:t>
      </w:r>
      <w:proofErr w:type="gramEnd"/>
      <w:r w:rsidRPr="00B42718">
        <w:rPr>
          <w:rFonts w:asciiTheme="majorHAnsi" w:hAnsiTheme="majorHAnsi" w:cstheme="majorHAnsi"/>
          <w:i/>
          <w:iCs/>
          <w:sz w:val="20"/>
        </w:rPr>
        <w:t xml:space="preserve"> advanced courses </w:t>
      </w:r>
      <w:r w:rsidR="00602029" w:rsidRPr="00B42718">
        <w:rPr>
          <w:rFonts w:asciiTheme="majorHAnsi" w:hAnsiTheme="majorHAnsi" w:cstheme="majorHAnsi"/>
          <w:i/>
          <w:iCs/>
          <w:sz w:val="20"/>
        </w:rPr>
        <w:t xml:space="preserve">below </w:t>
      </w:r>
      <w:r w:rsidRPr="00B42718">
        <w:rPr>
          <w:rFonts w:asciiTheme="majorHAnsi" w:hAnsiTheme="majorHAnsi" w:cstheme="majorHAnsi"/>
          <w:i/>
          <w:iCs/>
          <w:sz w:val="20"/>
        </w:rPr>
        <w:t>must be taken from three different departments</w:t>
      </w:r>
      <w:r w:rsidR="000F31A2" w:rsidRPr="00B42718">
        <w:rPr>
          <w:rFonts w:asciiTheme="majorHAnsi" w:hAnsiTheme="majorHAnsi" w:cstheme="majorHAnsi"/>
          <w:i/>
          <w:iCs/>
          <w:sz w:val="20"/>
        </w:rPr>
        <w:t>. At least two courses must be from each category and at least four courses must be at-or-above the 300-level.</w:t>
      </w:r>
    </w:p>
    <w:p w14:paraId="4B285AD1" w14:textId="673F99B2" w:rsidR="00D447B2" w:rsidRPr="00B42718" w:rsidRDefault="00DD7F30">
      <w:pPr>
        <w:rPr>
          <w:rFonts w:asciiTheme="majorHAnsi" w:hAnsiTheme="majorHAnsi" w:cstheme="majorHAnsi"/>
          <w:sz w:val="20"/>
        </w:rPr>
      </w:pPr>
      <w:r w:rsidRPr="00B42718">
        <w:rPr>
          <w:rFonts w:asciiTheme="majorHAnsi" w:hAnsiTheme="majorHAnsi" w:cstheme="majorHAnsi"/>
          <w:b/>
          <w:bCs/>
          <w:iCs/>
          <w:sz w:val="20"/>
          <w:u w:val="single"/>
        </w:rPr>
        <w:t>Advanced Courses</w:t>
      </w:r>
      <w:r w:rsidR="00624B98" w:rsidRPr="00B42718">
        <w:rPr>
          <w:rFonts w:asciiTheme="majorHAnsi" w:hAnsiTheme="majorHAnsi" w:cstheme="majorHAnsi"/>
          <w:b/>
          <w:bCs/>
          <w:iCs/>
          <w:sz w:val="20"/>
          <w:u w:val="single"/>
        </w:rPr>
        <w:t>: Physical Properties of the Nervous System</w:t>
      </w:r>
    </w:p>
    <w:p w14:paraId="6630D8D1" w14:textId="426BC5A4" w:rsidR="00D447B2" w:rsidRPr="00B42718" w:rsidRDefault="00D447B2">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618026757"/>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270497" w:rsidRPr="00B42718">
        <w:rPr>
          <w:rFonts w:asciiTheme="majorHAnsi" w:hAnsiTheme="majorHAnsi" w:cstheme="majorHAnsi"/>
          <w:sz w:val="20"/>
        </w:rPr>
        <w:t>BIO 205 – Cellular and Molecular Biology with Lab</w:t>
      </w:r>
    </w:p>
    <w:p w14:paraId="1E966907" w14:textId="69156F63" w:rsidR="00D447B2" w:rsidRPr="00B42718" w:rsidRDefault="00D447B2" w:rsidP="000B3B01">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59496400"/>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3964B7" w:rsidRPr="00B42718">
        <w:rPr>
          <w:rFonts w:asciiTheme="majorHAnsi" w:hAnsiTheme="majorHAnsi" w:cstheme="majorHAnsi"/>
          <w:sz w:val="20"/>
        </w:rPr>
        <w:t>BIO 209 – Genetics with Lab</w:t>
      </w:r>
      <w:r w:rsidR="009F58C3" w:rsidRPr="00B42718">
        <w:rPr>
          <w:rFonts w:asciiTheme="majorHAnsi" w:hAnsiTheme="majorHAnsi" w:cstheme="majorHAnsi"/>
          <w:sz w:val="20"/>
        </w:rPr>
        <w:t xml:space="preserve"> </w:t>
      </w:r>
      <w:r w:rsidR="00C57A59" w:rsidRPr="00B42718">
        <w:rPr>
          <w:rFonts w:asciiTheme="majorHAnsi" w:hAnsiTheme="majorHAnsi" w:cstheme="majorHAnsi"/>
          <w:sz w:val="20"/>
        </w:rPr>
        <w:t xml:space="preserve"> </w:t>
      </w:r>
    </w:p>
    <w:p w14:paraId="034CCAB3" w14:textId="54FC4876" w:rsidR="00FC7430" w:rsidRPr="00B42718" w:rsidRDefault="00D447B2"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053495620"/>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3964B7" w:rsidRPr="00B42718">
        <w:rPr>
          <w:rFonts w:asciiTheme="majorHAnsi" w:hAnsiTheme="majorHAnsi" w:cstheme="majorHAnsi"/>
          <w:sz w:val="20"/>
        </w:rPr>
        <w:t>BIO 301 – Integrative Human Anatomy with lab</w:t>
      </w:r>
    </w:p>
    <w:p w14:paraId="0C6F8BC9" w14:textId="37FE88A6" w:rsidR="00D80566" w:rsidRPr="00B42718" w:rsidRDefault="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9628275"/>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D80566" w:rsidRPr="00B42718">
        <w:rPr>
          <w:rFonts w:asciiTheme="majorHAnsi" w:hAnsiTheme="majorHAnsi" w:cstheme="majorHAnsi"/>
          <w:sz w:val="20"/>
        </w:rPr>
        <w:t xml:space="preserve">  </w:t>
      </w:r>
      <w:r w:rsidR="003964B7" w:rsidRPr="00B42718">
        <w:rPr>
          <w:rFonts w:asciiTheme="majorHAnsi" w:hAnsiTheme="majorHAnsi" w:cstheme="majorHAnsi"/>
          <w:sz w:val="20"/>
        </w:rPr>
        <w:t xml:space="preserve">BIO 302 </w:t>
      </w:r>
      <w:r w:rsidR="002C5BA2" w:rsidRPr="00B42718">
        <w:rPr>
          <w:rFonts w:asciiTheme="majorHAnsi" w:hAnsiTheme="majorHAnsi" w:cstheme="majorHAnsi"/>
          <w:sz w:val="20"/>
        </w:rPr>
        <w:t>–</w:t>
      </w:r>
      <w:r w:rsidR="003964B7" w:rsidRPr="00B42718">
        <w:rPr>
          <w:rFonts w:asciiTheme="majorHAnsi" w:hAnsiTheme="majorHAnsi" w:cstheme="majorHAnsi"/>
          <w:sz w:val="20"/>
        </w:rPr>
        <w:t xml:space="preserve"> </w:t>
      </w:r>
      <w:r w:rsidR="002C5BA2" w:rsidRPr="00B42718">
        <w:rPr>
          <w:rFonts w:asciiTheme="majorHAnsi" w:hAnsiTheme="majorHAnsi" w:cstheme="majorHAnsi"/>
          <w:sz w:val="20"/>
        </w:rPr>
        <w:t>Developmental Biology with Lab</w:t>
      </w:r>
    </w:p>
    <w:p w14:paraId="6234EAF3" w14:textId="58B50EE8" w:rsidR="00D447B2" w:rsidRPr="00B42718" w:rsidRDefault="00D80566">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93082326"/>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2C5BA2" w:rsidRPr="00B42718">
        <w:rPr>
          <w:rFonts w:asciiTheme="majorHAnsi" w:hAnsiTheme="majorHAnsi" w:cstheme="majorHAnsi"/>
          <w:sz w:val="20"/>
        </w:rPr>
        <w:t>BIO 350 – Introduction to Toxicology</w:t>
      </w:r>
      <w:r w:rsidR="003C51BB" w:rsidRPr="00B42718">
        <w:rPr>
          <w:rFonts w:asciiTheme="majorHAnsi" w:hAnsiTheme="majorHAnsi" w:cstheme="majorHAnsi"/>
          <w:sz w:val="20"/>
        </w:rPr>
        <w:t xml:space="preserve"> </w:t>
      </w:r>
      <w:r w:rsidR="003C51BB" w:rsidRPr="00B42718">
        <w:rPr>
          <w:rFonts w:asciiTheme="majorHAnsi" w:hAnsiTheme="majorHAnsi" w:cstheme="majorHAnsi"/>
          <w:i/>
          <w:iCs/>
          <w:sz w:val="20"/>
        </w:rPr>
        <w:t>(BIO 205 is a pre-requisite)</w:t>
      </w:r>
    </w:p>
    <w:p w14:paraId="27702693" w14:textId="32886888" w:rsidR="006E6593" w:rsidRPr="00B42718" w:rsidRDefault="000E30A1" w:rsidP="006E6593">
      <w:pPr>
        <w:tabs>
          <w:tab w:val="left" w:pos="360"/>
        </w:tabs>
        <w:rPr>
          <w:rFonts w:asciiTheme="majorHAnsi" w:hAnsiTheme="majorHAnsi" w:cstheme="majorHAnsi"/>
          <w:i/>
          <w:iCs/>
          <w:sz w:val="20"/>
        </w:rPr>
      </w:pPr>
      <w:r w:rsidRPr="00B42718">
        <w:rPr>
          <w:rFonts w:asciiTheme="majorHAnsi" w:eastAsia="MS Gothic" w:hAnsiTheme="majorHAnsi" w:cstheme="majorHAnsi"/>
          <w:sz w:val="20"/>
        </w:rPr>
        <w:tab/>
      </w:r>
      <w:sdt>
        <w:sdtPr>
          <w:rPr>
            <w:rFonts w:asciiTheme="majorHAnsi" w:eastAsia="MS Gothic" w:hAnsiTheme="majorHAnsi" w:cstheme="majorHAnsi"/>
            <w:sz w:val="20"/>
          </w:rPr>
          <w:id w:val="833963931"/>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w:t>
      </w:r>
      <w:r w:rsidR="00CB37A4" w:rsidRPr="00B42718">
        <w:rPr>
          <w:rFonts w:asciiTheme="majorHAnsi" w:hAnsiTheme="majorHAnsi" w:cstheme="majorHAnsi"/>
          <w:sz w:val="20"/>
        </w:rPr>
        <w:t xml:space="preserve">BIO 394 – Special Topics </w:t>
      </w:r>
      <w:r w:rsidR="00CB37A4" w:rsidRPr="00B42718">
        <w:rPr>
          <w:rFonts w:asciiTheme="majorHAnsi" w:hAnsiTheme="majorHAnsi" w:cstheme="majorHAnsi"/>
          <w:i/>
          <w:iCs/>
          <w:sz w:val="20"/>
        </w:rPr>
        <w:t>(may be cross-listed as NEU 394)</w:t>
      </w:r>
    </w:p>
    <w:p w14:paraId="3E114380" w14:textId="36035666" w:rsidR="003E22AB" w:rsidRPr="00B42718" w:rsidRDefault="006E6593" w:rsidP="001A0A77">
      <w:pPr>
        <w:tabs>
          <w:tab w:val="left" w:pos="360"/>
        </w:tabs>
        <w:rPr>
          <w:rFonts w:asciiTheme="majorHAnsi" w:hAnsiTheme="majorHAnsi" w:cstheme="majorHAnsi"/>
          <w:i/>
          <w:iCs/>
          <w:sz w:val="20"/>
        </w:rPr>
      </w:pPr>
      <w:r w:rsidRPr="00B42718">
        <w:rPr>
          <w:rFonts w:asciiTheme="majorHAnsi" w:hAnsiTheme="majorHAnsi" w:cstheme="majorHAnsi"/>
          <w:sz w:val="20"/>
        </w:rPr>
        <w:tab/>
      </w:r>
      <w:sdt>
        <w:sdtPr>
          <w:rPr>
            <w:rFonts w:asciiTheme="majorHAnsi" w:hAnsiTheme="majorHAnsi" w:cstheme="majorHAnsi"/>
            <w:sz w:val="20"/>
          </w:rPr>
          <w:id w:val="1377441525"/>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0E30A1" w:rsidRPr="00B42718">
        <w:rPr>
          <w:rFonts w:asciiTheme="majorHAnsi" w:hAnsiTheme="majorHAnsi" w:cstheme="majorHAnsi"/>
          <w:sz w:val="20"/>
        </w:rPr>
        <w:t xml:space="preserve">  </w:t>
      </w:r>
      <w:r w:rsidR="00FE5612" w:rsidRPr="00B42718">
        <w:rPr>
          <w:rFonts w:asciiTheme="majorHAnsi" w:hAnsiTheme="majorHAnsi" w:cstheme="majorHAnsi"/>
          <w:sz w:val="20"/>
        </w:rPr>
        <w:t xml:space="preserve">BIO 424* – Integrative Human Physiology with Lab </w:t>
      </w:r>
      <w:r w:rsidR="00D44B7C" w:rsidRPr="00B42718">
        <w:rPr>
          <w:rFonts w:asciiTheme="majorHAnsi" w:hAnsiTheme="majorHAnsi" w:cstheme="majorHAnsi"/>
          <w:i/>
          <w:iCs/>
          <w:sz w:val="20"/>
        </w:rPr>
        <w:t>(*W3 writing course)</w:t>
      </w:r>
    </w:p>
    <w:p w14:paraId="562A7F2A" w14:textId="502987E4" w:rsidR="00711C0E" w:rsidRPr="00B42718" w:rsidRDefault="000E30A1"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768140989"/>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w:t>
      </w:r>
      <w:r w:rsidR="006C41AF" w:rsidRPr="00B42718">
        <w:rPr>
          <w:rFonts w:asciiTheme="majorHAnsi" w:hAnsiTheme="majorHAnsi" w:cstheme="majorHAnsi"/>
          <w:sz w:val="20"/>
        </w:rPr>
        <w:t>CHE 220 – Quantitative Chemical Analysis</w:t>
      </w:r>
      <w:r w:rsidR="00711C0E" w:rsidRPr="00B42718">
        <w:rPr>
          <w:rFonts w:asciiTheme="majorHAnsi" w:hAnsiTheme="majorHAnsi" w:cstheme="majorHAnsi"/>
          <w:sz w:val="20"/>
        </w:rPr>
        <w:t xml:space="preserve"> </w:t>
      </w:r>
    </w:p>
    <w:p w14:paraId="07AFAA91" w14:textId="7464BDD5" w:rsidR="006C41AF" w:rsidRPr="00B42718" w:rsidRDefault="006C41AF"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002108067"/>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CHE </w:t>
      </w:r>
      <w:r w:rsidR="005817ED" w:rsidRPr="00B42718">
        <w:rPr>
          <w:rFonts w:asciiTheme="majorHAnsi" w:hAnsiTheme="majorHAnsi" w:cstheme="majorHAnsi"/>
          <w:sz w:val="20"/>
        </w:rPr>
        <w:t>303</w:t>
      </w:r>
      <w:r w:rsidRPr="00B42718">
        <w:rPr>
          <w:rFonts w:asciiTheme="majorHAnsi" w:hAnsiTheme="majorHAnsi" w:cstheme="majorHAnsi"/>
          <w:sz w:val="20"/>
        </w:rPr>
        <w:t xml:space="preserve"> – </w:t>
      </w:r>
      <w:r w:rsidR="009A04A9" w:rsidRPr="00B42718">
        <w:rPr>
          <w:rFonts w:asciiTheme="majorHAnsi" w:hAnsiTheme="majorHAnsi" w:cstheme="majorHAnsi"/>
          <w:sz w:val="20"/>
        </w:rPr>
        <w:t>Chemistry of Biological Compounds</w:t>
      </w:r>
    </w:p>
    <w:p w14:paraId="3E17F5CE" w14:textId="46DA702B" w:rsidR="006C41AF" w:rsidRPr="00B42718" w:rsidRDefault="006C41AF"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994376865"/>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CHE </w:t>
      </w:r>
      <w:r w:rsidR="009A04A9" w:rsidRPr="00B42718">
        <w:rPr>
          <w:rFonts w:asciiTheme="majorHAnsi" w:hAnsiTheme="majorHAnsi" w:cstheme="majorHAnsi"/>
          <w:sz w:val="20"/>
        </w:rPr>
        <w:t>309/BIO 409</w:t>
      </w:r>
      <w:r w:rsidRPr="00B42718">
        <w:rPr>
          <w:rFonts w:asciiTheme="majorHAnsi" w:hAnsiTheme="majorHAnsi" w:cstheme="majorHAnsi"/>
          <w:sz w:val="20"/>
        </w:rPr>
        <w:t xml:space="preserve"> – </w:t>
      </w:r>
      <w:r w:rsidR="009A04A9" w:rsidRPr="00B42718">
        <w:rPr>
          <w:rFonts w:asciiTheme="majorHAnsi" w:hAnsiTheme="majorHAnsi" w:cstheme="majorHAnsi"/>
          <w:sz w:val="20"/>
        </w:rPr>
        <w:t xml:space="preserve">Biochemistry </w:t>
      </w:r>
      <w:r w:rsidR="009A04A9" w:rsidRPr="00B42718">
        <w:rPr>
          <w:rFonts w:asciiTheme="majorHAnsi" w:hAnsiTheme="majorHAnsi" w:cstheme="majorHAnsi"/>
          <w:i/>
          <w:iCs/>
          <w:sz w:val="20"/>
        </w:rPr>
        <w:t>(BIO 205 is a pre-requisite)</w:t>
      </w:r>
    </w:p>
    <w:p w14:paraId="42EA0089" w14:textId="447585A8" w:rsidR="005817ED" w:rsidRPr="00B42718" w:rsidRDefault="005817ED"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739586367"/>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CHE </w:t>
      </w:r>
      <w:r w:rsidR="009A04A9" w:rsidRPr="00B42718">
        <w:rPr>
          <w:rFonts w:asciiTheme="majorHAnsi" w:hAnsiTheme="majorHAnsi" w:cstheme="majorHAnsi"/>
          <w:sz w:val="20"/>
        </w:rPr>
        <w:t>3</w:t>
      </w:r>
      <w:r w:rsidRPr="00B42718">
        <w:rPr>
          <w:rFonts w:asciiTheme="majorHAnsi" w:hAnsiTheme="majorHAnsi" w:cstheme="majorHAnsi"/>
          <w:sz w:val="20"/>
        </w:rPr>
        <w:t xml:space="preserve">20 – </w:t>
      </w:r>
      <w:r w:rsidR="00F10244" w:rsidRPr="00B42718">
        <w:rPr>
          <w:rFonts w:asciiTheme="majorHAnsi" w:hAnsiTheme="majorHAnsi" w:cstheme="majorHAnsi"/>
          <w:sz w:val="20"/>
        </w:rPr>
        <w:t>Introduction to Medicinal Chemistry</w:t>
      </w:r>
    </w:p>
    <w:p w14:paraId="69296E88" w14:textId="4F2F7C0B" w:rsidR="005817ED" w:rsidRPr="00B42718" w:rsidRDefault="005817ED"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220020295"/>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w:t>
      </w:r>
      <w:r w:rsidR="00F10244" w:rsidRPr="00B42718">
        <w:rPr>
          <w:rFonts w:asciiTheme="majorHAnsi" w:hAnsiTheme="majorHAnsi" w:cstheme="majorHAnsi"/>
          <w:sz w:val="20"/>
        </w:rPr>
        <w:t>NEU</w:t>
      </w:r>
      <w:r w:rsidRPr="00B42718">
        <w:rPr>
          <w:rFonts w:asciiTheme="majorHAnsi" w:hAnsiTheme="majorHAnsi" w:cstheme="majorHAnsi"/>
          <w:sz w:val="20"/>
        </w:rPr>
        <w:t xml:space="preserve"> 2</w:t>
      </w:r>
      <w:r w:rsidR="00F10244" w:rsidRPr="00B42718">
        <w:rPr>
          <w:rFonts w:asciiTheme="majorHAnsi" w:hAnsiTheme="majorHAnsi" w:cstheme="majorHAnsi"/>
          <w:sz w:val="20"/>
        </w:rPr>
        <w:t>94/394</w:t>
      </w:r>
      <w:r w:rsidRPr="00B42718">
        <w:rPr>
          <w:rFonts w:asciiTheme="majorHAnsi" w:hAnsiTheme="majorHAnsi" w:cstheme="majorHAnsi"/>
          <w:sz w:val="20"/>
        </w:rPr>
        <w:t xml:space="preserve"> – </w:t>
      </w:r>
      <w:r w:rsidR="00F10244" w:rsidRPr="00B42718">
        <w:rPr>
          <w:rFonts w:asciiTheme="majorHAnsi" w:hAnsiTheme="majorHAnsi" w:cstheme="majorHAnsi"/>
          <w:sz w:val="20"/>
        </w:rPr>
        <w:t>Special Topics</w:t>
      </w:r>
    </w:p>
    <w:p w14:paraId="64CD95C9" w14:textId="6AE7D310" w:rsidR="00636F22" w:rsidRPr="00B42718" w:rsidRDefault="00636F22" w:rsidP="001A0A77">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968087499"/>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NEU 295/395 – On-Campus Research</w:t>
      </w:r>
    </w:p>
    <w:p w14:paraId="5098A7A3" w14:textId="77777777" w:rsidR="00C57A59" w:rsidRPr="00B42718" w:rsidRDefault="00C57A59">
      <w:pPr>
        <w:tabs>
          <w:tab w:val="left" w:pos="360"/>
        </w:tabs>
        <w:rPr>
          <w:rFonts w:asciiTheme="majorHAnsi" w:hAnsiTheme="majorHAnsi" w:cstheme="majorHAnsi"/>
          <w:sz w:val="20"/>
        </w:rPr>
      </w:pPr>
    </w:p>
    <w:p w14:paraId="691F85DD" w14:textId="0DF832CF" w:rsidR="00C57A59" w:rsidRPr="00B42718" w:rsidRDefault="000B3B01" w:rsidP="00C57A59">
      <w:pPr>
        <w:rPr>
          <w:rFonts w:asciiTheme="majorHAnsi" w:hAnsiTheme="majorHAnsi" w:cstheme="majorHAnsi"/>
          <w:b/>
          <w:iCs/>
          <w:sz w:val="20"/>
        </w:rPr>
      </w:pPr>
      <w:r w:rsidRPr="00B42718">
        <w:rPr>
          <w:rFonts w:asciiTheme="majorHAnsi" w:hAnsiTheme="majorHAnsi" w:cstheme="majorHAnsi"/>
          <w:b/>
          <w:iCs/>
          <w:sz w:val="20"/>
          <w:u w:val="single"/>
        </w:rPr>
        <w:t>Advanced Courses: Emergent Properties of the Nervous System</w:t>
      </w:r>
    </w:p>
    <w:p w14:paraId="3C8C3BE9" w14:textId="2F40ED67" w:rsidR="00FC7430" w:rsidRPr="00B42718" w:rsidRDefault="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09174024"/>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8B0F43">
        <w:rPr>
          <w:rFonts w:asciiTheme="majorHAnsi" w:hAnsiTheme="majorHAnsi" w:cstheme="majorHAnsi"/>
          <w:sz w:val="20"/>
        </w:rPr>
        <w:t xml:space="preserve">  </w:t>
      </w:r>
      <w:r w:rsidR="00A25B75">
        <w:rPr>
          <w:rFonts w:asciiTheme="majorHAnsi" w:hAnsiTheme="majorHAnsi" w:cstheme="majorHAnsi"/>
          <w:sz w:val="20"/>
        </w:rPr>
        <w:t>BIO</w:t>
      </w:r>
      <w:r w:rsidR="008B2981">
        <w:rPr>
          <w:rFonts w:asciiTheme="majorHAnsi" w:hAnsiTheme="majorHAnsi" w:cstheme="majorHAnsi"/>
          <w:sz w:val="20"/>
        </w:rPr>
        <w:t xml:space="preserve"> 328</w:t>
      </w:r>
      <w:r w:rsidRPr="00B42718">
        <w:rPr>
          <w:rFonts w:asciiTheme="majorHAnsi" w:hAnsiTheme="majorHAnsi" w:cstheme="majorHAnsi"/>
          <w:sz w:val="20"/>
        </w:rPr>
        <w:t xml:space="preserve"> </w:t>
      </w:r>
      <w:r w:rsidR="009F58C3" w:rsidRPr="00B42718">
        <w:rPr>
          <w:rFonts w:asciiTheme="majorHAnsi" w:hAnsiTheme="majorHAnsi" w:cstheme="majorHAnsi"/>
          <w:sz w:val="20"/>
        </w:rPr>
        <w:t>–</w:t>
      </w:r>
      <w:r w:rsidRPr="00B42718">
        <w:rPr>
          <w:rFonts w:asciiTheme="majorHAnsi" w:hAnsiTheme="majorHAnsi" w:cstheme="majorHAnsi"/>
          <w:sz w:val="20"/>
        </w:rPr>
        <w:t xml:space="preserve"> </w:t>
      </w:r>
      <w:r w:rsidR="008B2981">
        <w:rPr>
          <w:rFonts w:asciiTheme="majorHAnsi" w:hAnsiTheme="majorHAnsi" w:cstheme="majorHAnsi"/>
          <w:sz w:val="20"/>
        </w:rPr>
        <w:t>Behavioral Ecology with Lab</w:t>
      </w:r>
    </w:p>
    <w:p w14:paraId="63AF7C57" w14:textId="6A15C080" w:rsidR="006A1968" w:rsidRPr="00B42718" w:rsidRDefault="00FC7430"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143861816"/>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8B0F43">
        <w:rPr>
          <w:rFonts w:asciiTheme="majorHAnsi" w:hAnsiTheme="majorHAnsi" w:cstheme="majorHAnsi"/>
          <w:sz w:val="20"/>
        </w:rPr>
        <w:t xml:space="preserve">  </w:t>
      </w:r>
      <w:r w:rsidR="00252B1E" w:rsidRPr="00B42718">
        <w:rPr>
          <w:rFonts w:asciiTheme="majorHAnsi" w:hAnsiTheme="majorHAnsi" w:cstheme="majorHAnsi"/>
          <w:sz w:val="20"/>
        </w:rPr>
        <w:t>PSY 233</w:t>
      </w:r>
      <w:r w:rsidR="006A1968" w:rsidRPr="00B42718">
        <w:rPr>
          <w:rFonts w:asciiTheme="majorHAnsi" w:hAnsiTheme="majorHAnsi" w:cstheme="majorHAnsi"/>
          <w:sz w:val="20"/>
        </w:rPr>
        <w:t xml:space="preserve"> </w:t>
      </w:r>
      <w:r w:rsidR="009F58C3" w:rsidRPr="00B42718">
        <w:rPr>
          <w:rFonts w:asciiTheme="majorHAnsi" w:hAnsiTheme="majorHAnsi" w:cstheme="majorHAnsi"/>
          <w:sz w:val="20"/>
        </w:rPr>
        <w:t>–</w:t>
      </w:r>
      <w:r w:rsidR="004D20CF" w:rsidRPr="00B42718">
        <w:rPr>
          <w:rFonts w:asciiTheme="majorHAnsi" w:hAnsiTheme="majorHAnsi" w:cstheme="majorHAnsi"/>
          <w:sz w:val="20"/>
        </w:rPr>
        <w:t xml:space="preserve"> </w:t>
      </w:r>
      <w:r w:rsidR="006A1968" w:rsidRPr="00B42718">
        <w:rPr>
          <w:rFonts w:asciiTheme="majorHAnsi" w:hAnsiTheme="majorHAnsi" w:cstheme="majorHAnsi"/>
          <w:sz w:val="20"/>
        </w:rPr>
        <w:t>Traditional Psychiatric Disorders</w:t>
      </w:r>
    </w:p>
    <w:p w14:paraId="3D2B9FE0" w14:textId="6A09E082" w:rsidR="00FC7430" w:rsidRPr="00B42718" w:rsidRDefault="006A1968" w:rsidP="00FC7430">
      <w:pPr>
        <w:tabs>
          <w:tab w:val="left" w:pos="360"/>
        </w:tabs>
        <w:rPr>
          <w:rFonts w:asciiTheme="majorHAnsi" w:hAnsiTheme="majorHAnsi" w:cstheme="majorHAnsi"/>
          <w:sz w:val="20"/>
        </w:rPr>
      </w:pPr>
      <w:r w:rsidRPr="00B42718">
        <w:rPr>
          <w:rFonts w:asciiTheme="majorHAnsi" w:hAnsiTheme="majorHAnsi" w:cstheme="majorHAnsi"/>
          <w:sz w:val="20"/>
        </w:rPr>
        <w:t xml:space="preserve">  </w:t>
      </w:r>
      <w:r w:rsidR="003D6FD1" w:rsidRPr="00B42718">
        <w:rPr>
          <w:rFonts w:asciiTheme="majorHAnsi" w:hAnsiTheme="majorHAnsi" w:cstheme="majorHAnsi"/>
          <w:sz w:val="20"/>
        </w:rPr>
        <w:tab/>
      </w:r>
      <w:r w:rsidR="0088250C">
        <w:rPr>
          <w:rFonts w:asciiTheme="majorHAnsi" w:hAnsiTheme="majorHAnsi" w:cstheme="majorHAnsi"/>
          <w:sz w:val="20"/>
        </w:rPr>
        <w:t xml:space="preserve">      </w:t>
      </w:r>
      <w:r w:rsidR="008A524D">
        <w:rPr>
          <w:rFonts w:asciiTheme="majorHAnsi" w:hAnsiTheme="majorHAnsi" w:cstheme="majorHAnsi"/>
          <w:sz w:val="20"/>
        </w:rPr>
        <w:t xml:space="preserve"> </w:t>
      </w:r>
      <w:r w:rsidR="0088250C">
        <w:rPr>
          <w:rFonts w:asciiTheme="majorHAnsi" w:hAnsiTheme="majorHAnsi" w:cstheme="majorHAnsi"/>
          <w:sz w:val="20"/>
        </w:rPr>
        <w:t xml:space="preserve"> </w:t>
      </w:r>
      <w:r w:rsidR="003D6FD1" w:rsidRPr="00B42718">
        <w:rPr>
          <w:rFonts w:asciiTheme="majorHAnsi" w:hAnsiTheme="majorHAnsi" w:cstheme="majorHAnsi"/>
          <w:i/>
          <w:iCs/>
          <w:sz w:val="20"/>
        </w:rPr>
        <w:t>OR</w:t>
      </w:r>
      <w:r w:rsidR="003D6FD1" w:rsidRPr="00B42718">
        <w:rPr>
          <w:rFonts w:asciiTheme="majorHAnsi" w:hAnsiTheme="majorHAnsi" w:cstheme="majorHAnsi"/>
          <w:sz w:val="20"/>
        </w:rPr>
        <w:t xml:space="preserve"> </w:t>
      </w:r>
      <w:sdt>
        <w:sdtPr>
          <w:rPr>
            <w:rFonts w:asciiTheme="majorHAnsi" w:hAnsiTheme="majorHAnsi" w:cstheme="majorHAnsi"/>
            <w:sz w:val="20"/>
          </w:rPr>
          <w:id w:val="1707598506"/>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w:t>
      </w:r>
      <w:r w:rsidR="000E30A1" w:rsidRPr="00B42718">
        <w:rPr>
          <w:rFonts w:asciiTheme="majorHAnsi" w:hAnsiTheme="majorHAnsi" w:cstheme="majorHAnsi"/>
          <w:sz w:val="20"/>
        </w:rPr>
        <w:t xml:space="preserve"> </w:t>
      </w:r>
      <w:r w:rsidRPr="00B42718">
        <w:rPr>
          <w:rFonts w:asciiTheme="majorHAnsi" w:hAnsiTheme="majorHAnsi" w:cstheme="majorHAnsi"/>
          <w:sz w:val="20"/>
        </w:rPr>
        <w:t xml:space="preserve">PSY </w:t>
      </w:r>
      <w:r w:rsidR="00252B1E" w:rsidRPr="00B42718">
        <w:rPr>
          <w:rFonts w:asciiTheme="majorHAnsi" w:hAnsiTheme="majorHAnsi" w:cstheme="majorHAnsi"/>
          <w:sz w:val="20"/>
        </w:rPr>
        <w:t>23</w:t>
      </w:r>
      <w:r w:rsidR="00FC7430" w:rsidRPr="00B42718">
        <w:rPr>
          <w:rFonts w:asciiTheme="majorHAnsi" w:hAnsiTheme="majorHAnsi" w:cstheme="majorHAnsi"/>
          <w:sz w:val="20"/>
        </w:rPr>
        <w:t xml:space="preserve">4 </w:t>
      </w:r>
      <w:r w:rsidR="009F58C3" w:rsidRPr="00B42718">
        <w:rPr>
          <w:rFonts w:asciiTheme="majorHAnsi" w:hAnsiTheme="majorHAnsi" w:cstheme="majorHAnsi"/>
          <w:sz w:val="20"/>
        </w:rPr>
        <w:t>–</w:t>
      </w:r>
      <w:r w:rsidR="004D20CF" w:rsidRPr="00B42718">
        <w:rPr>
          <w:rFonts w:asciiTheme="majorHAnsi" w:hAnsiTheme="majorHAnsi" w:cstheme="majorHAnsi"/>
          <w:sz w:val="20"/>
        </w:rPr>
        <w:t xml:space="preserve"> </w:t>
      </w:r>
      <w:r w:rsidRPr="00B42718">
        <w:rPr>
          <w:rFonts w:asciiTheme="majorHAnsi" w:hAnsiTheme="majorHAnsi" w:cstheme="majorHAnsi"/>
          <w:sz w:val="20"/>
        </w:rPr>
        <w:t>Medical and Developmental Disorders</w:t>
      </w:r>
    </w:p>
    <w:p w14:paraId="6CC182AB" w14:textId="54A82FBC" w:rsidR="00181895" w:rsidRPr="00B42718" w:rsidRDefault="006E6593"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11340517"/>
          <w14:checkbox>
            <w14:checked w14:val="0"/>
            <w14:checkedState w14:val="2612" w14:font="MS Gothic"/>
            <w14:uncheckedState w14:val="2610" w14:font="MS Gothic"/>
          </w14:checkbox>
        </w:sdtPr>
        <w:sdtEndPr/>
        <w:sdtContent>
          <w:r w:rsidR="000E30A1" w:rsidRPr="00B42718">
            <w:rPr>
              <w:rFonts w:ascii="Segoe UI Symbol" w:eastAsia="MS Gothic" w:hAnsi="Segoe UI Symbol" w:cs="Segoe UI Symbol"/>
              <w:sz w:val="20"/>
            </w:rPr>
            <w:t>☐</w:t>
          </w:r>
        </w:sdtContent>
      </w:sdt>
      <w:r w:rsidR="0088250C">
        <w:rPr>
          <w:rFonts w:asciiTheme="majorHAnsi" w:hAnsiTheme="majorHAnsi" w:cstheme="majorHAnsi"/>
          <w:sz w:val="20"/>
        </w:rPr>
        <w:t xml:space="preserve">  </w:t>
      </w:r>
      <w:r w:rsidRPr="00B42718">
        <w:rPr>
          <w:rFonts w:asciiTheme="majorHAnsi" w:hAnsiTheme="majorHAnsi" w:cstheme="majorHAnsi"/>
          <w:sz w:val="20"/>
        </w:rPr>
        <w:t>PSY 3</w:t>
      </w:r>
      <w:r w:rsidR="003D6FD1" w:rsidRPr="00B42718">
        <w:rPr>
          <w:rFonts w:asciiTheme="majorHAnsi" w:hAnsiTheme="majorHAnsi" w:cstheme="majorHAnsi"/>
          <w:sz w:val="20"/>
        </w:rPr>
        <w:t>05</w:t>
      </w:r>
      <w:r w:rsidRPr="00B42718">
        <w:rPr>
          <w:rFonts w:asciiTheme="majorHAnsi" w:hAnsiTheme="majorHAnsi" w:cstheme="majorHAnsi"/>
          <w:sz w:val="20"/>
        </w:rPr>
        <w:t xml:space="preserve"> </w:t>
      </w:r>
      <w:r w:rsidR="009F58C3" w:rsidRPr="00B42718">
        <w:rPr>
          <w:rFonts w:asciiTheme="majorHAnsi" w:hAnsiTheme="majorHAnsi" w:cstheme="majorHAnsi"/>
          <w:sz w:val="20"/>
        </w:rPr>
        <w:t>–</w:t>
      </w:r>
      <w:r w:rsidRPr="00B42718">
        <w:rPr>
          <w:rFonts w:asciiTheme="majorHAnsi" w:hAnsiTheme="majorHAnsi" w:cstheme="majorHAnsi"/>
          <w:sz w:val="20"/>
        </w:rPr>
        <w:t xml:space="preserve"> </w:t>
      </w:r>
      <w:r w:rsidR="00181895" w:rsidRPr="00B42718">
        <w:rPr>
          <w:rFonts w:asciiTheme="majorHAnsi" w:hAnsiTheme="majorHAnsi" w:cstheme="majorHAnsi"/>
          <w:sz w:val="20"/>
        </w:rPr>
        <w:t>Psychopharmacology with Lab</w:t>
      </w:r>
    </w:p>
    <w:p w14:paraId="00B799D3" w14:textId="614EF7A5" w:rsidR="006E6593" w:rsidRPr="00B42718" w:rsidRDefault="00181895"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142686589"/>
          <w14:checkbox>
            <w14:checked w14:val="0"/>
            <w14:checkedState w14:val="2612" w14:font="MS Gothic"/>
            <w14:uncheckedState w14:val="2610" w14:font="MS Gothic"/>
          </w14:checkbox>
        </w:sdtPr>
        <w:sdtContent>
          <w:r w:rsidRPr="00B42718">
            <w:rPr>
              <w:rFonts w:ascii="Segoe UI Symbol" w:eastAsia="MS Gothic" w:hAnsi="Segoe UI Symbol" w:cs="Segoe UI Symbol"/>
              <w:sz w:val="20"/>
            </w:rPr>
            <w:t>☐</w:t>
          </w:r>
        </w:sdtContent>
      </w:sdt>
      <w:r w:rsidR="0088250C">
        <w:rPr>
          <w:rFonts w:asciiTheme="majorHAnsi" w:hAnsiTheme="majorHAnsi" w:cstheme="majorHAnsi"/>
          <w:sz w:val="20"/>
        </w:rPr>
        <w:t xml:space="preserve">  </w:t>
      </w:r>
      <w:r w:rsidRPr="00B42718">
        <w:rPr>
          <w:rFonts w:asciiTheme="majorHAnsi" w:hAnsiTheme="majorHAnsi" w:cstheme="majorHAnsi"/>
          <w:sz w:val="20"/>
        </w:rPr>
        <w:t>PSY 3</w:t>
      </w:r>
      <w:r w:rsidRPr="00B42718">
        <w:rPr>
          <w:rFonts w:asciiTheme="majorHAnsi" w:hAnsiTheme="majorHAnsi" w:cstheme="majorHAnsi"/>
          <w:sz w:val="20"/>
        </w:rPr>
        <w:t>13</w:t>
      </w:r>
      <w:r w:rsidRPr="00B42718">
        <w:rPr>
          <w:rFonts w:asciiTheme="majorHAnsi" w:hAnsiTheme="majorHAnsi" w:cstheme="majorHAnsi"/>
          <w:sz w:val="20"/>
        </w:rPr>
        <w:t xml:space="preserve"> – </w:t>
      </w:r>
      <w:r w:rsidRPr="00B42718">
        <w:rPr>
          <w:rFonts w:asciiTheme="majorHAnsi" w:hAnsiTheme="majorHAnsi" w:cstheme="majorHAnsi"/>
          <w:sz w:val="20"/>
        </w:rPr>
        <w:t>Learning and Applied Behavioral Analysis with Lab</w:t>
      </w:r>
    </w:p>
    <w:p w14:paraId="4DA12260" w14:textId="7D4AB75B" w:rsidR="00FC7430" w:rsidRPr="00B42718" w:rsidRDefault="000E30A1"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964541991"/>
          <w14:checkbox>
            <w14:checked w14:val="0"/>
            <w14:checkedState w14:val="2612" w14:font="MS Gothic"/>
            <w14:uncheckedState w14:val="2610" w14:font="MS Gothic"/>
          </w14:checkbox>
        </w:sdtPr>
        <w:sdtContent>
          <w:r w:rsidR="00181895" w:rsidRPr="00B42718">
            <w:rPr>
              <w:rFonts w:ascii="Segoe UI Symbol" w:eastAsia="MS Gothic" w:hAnsi="Segoe UI Symbol" w:cs="Segoe UI Symbol"/>
              <w:sz w:val="20"/>
            </w:rPr>
            <w:t>☐</w:t>
          </w:r>
        </w:sdtContent>
      </w:sdt>
      <w:r w:rsidR="0088250C">
        <w:rPr>
          <w:rFonts w:asciiTheme="majorHAnsi" w:hAnsiTheme="majorHAnsi" w:cstheme="majorHAnsi"/>
          <w:sz w:val="20"/>
        </w:rPr>
        <w:t xml:space="preserve">  </w:t>
      </w:r>
      <w:r w:rsidR="00181895" w:rsidRPr="00B42718">
        <w:rPr>
          <w:rFonts w:asciiTheme="majorHAnsi" w:hAnsiTheme="majorHAnsi" w:cstheme="majorHAnsi"/>
          <w:sz w:val="20"/>
        </w:rPr>
        <w:t>PSY 3</w:t>
      </w:r>
      <w:r w:rsidR="001871FA" w:rsidRPr="00B42718">
        <w:rPr>
          <w:rFonts w:asciiTheme="majorHAnsi" w:hAnsiTheme="majorHAnsi" w:cstheme="majorHAnsi"/>
          <w:sz w:val="20"/>
        </w:rPr>
        <w:t>16</w:t>
      </w:r>
      <w:r w:rsidR="00181895" w:rsidRPr="00B42718">
        <w:rPr>
          <w:rFonts w:asciiTheme="majorHAnsi" w:hAnsiTheme="majorHAnsi" w:cstheme="majorHAnsi"/>
          <w:sz w:val="20"/>
        </w:rPr>
        <w:t xml:space="preserve"> – </w:t>
      </w:r>
      <w:r w:rsidR="001871FA" w:rsidRPr="00B42718">
        <w:rPr>
          <w:rFonts w:asciiTheme="majorHAnsi" w:hAnsiTheme="majorHAnsi" w:cstheme="majorHAnsi"/>
          <w:sz w:val="20"/>
        </w:rPr>
        <w:t>Cognitive Neuroscience</w:t>
      </w:r>
      <w:r w:rsidR="00181895" w:rsidRPr="00B42718">
        <w:rPr>
          <w:rFonts w:asciiTheme="majorHAnsi" w:hAnsiTheme="majorHAnsi" w:cstheme="majorHAnsi"/>
          <w:sz w:val="20"/>
        </w:rPr>
        <w:t xml:space="preserve"> with Lab</w:t>
      </w:r>
    </w:p>
    <w:p w14:paraId="71DBD7E2" w14:textId="5F5ECE9E" w:rsidR="00181895" w:rsidRPr="00B42718" w:rsidRDefault="00181895"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320405540"/>
          <w14:checkbox>
            <w14:checked w14:val="0"/>
            <w14:checkedState w14:val="2612" w14:font="MS Gothic"/>
            <w14:uncheckedState w14:val="2610" w14:font="MS Gothic"/>
          </w14:checkbox>
        </w:sdtPr>
        <w:sdtContent>
          <w:r w:rsidRPr="00B42718">
            <w:rPr>
              <w:rFonts w:ascii="Segoe UI Symbol" w:eastAsia="MS Gothic" w:hAnsi="Segoe UI Symbol" w:cs="Segoe UI Symbol"/>
              <w:sz w:val="20"/>
            </w:rPr>
            <w:t>☐</w:t>
          </w:r>
        </w:sdtContent>
      </w:sdt>
      <w:r w:rsidR="0088250C">
        <w:rPr>
          <w:rFonts w:asciiTheme="majorHAnsi" w:hAnsiTheme="majorHAnsi" w:cstheme="majorHAnsi"/>
          <w:sz w:val="20"/>
        </w:rPr>
        <w:t xml:space="preserve">  </w:t>
      </w:r>
      <w:r w:rsidRPr="00B42718">
        <w:rPr>
          <w:rFonts w:asciiTheme="majorHAnsi" w:hAnsiTheme="majorHAnsi" w:cstheme="majorHAnsi"/>
          <w:sz w:val="20"/>
        </w:rPr>
        <w:t>PSY 3</w:t>
      </w:r>
      <w:r w:rsidR="001871FA" w:rsidRPr="00B42718">
        <w:rPr>
          <w:rFonts w:asciiTheme="majorHAnsi" w:hAnsiTheme="majorHAnsi" w:cstheme="majorHAnsi"/>
          <w:sz w:val="20"/>
        </w:rPr>
        <w:t>17</w:t>
      </w:r>
      <w:r w:rsidRPr="00B42718">
        <w:rPr>
          <w:rFonts w:asciiTheme="majorHAnsi" w:hAnsiTheme="majorHAnsi" w:cstheme="majorHAnsi"/>
          <w:sz w:val="20"/>
        </w:rPr>
        <w:t xml:space="preserve"> – </w:t>
      </w:r>
      <w:r w:rsidR="001871FA" w:rsidRPr="00B42718">
        <w:rPr>
          <w:rFonts w:asciiTheme="majorHAnsi" w:hAnsiTheme="majorHAnsi" w:cstheme="majorHAnsi"/>
          <w:sz w:val="20"/>
        </w:rPr>
        <w:t>Sensation and Perception</w:t>
      </w:r>
      <w:r w:rsidRPr="00B42718">
        <w:rPr>
          <w:rFonts w:asciiTheme="majorHAnsi" w:hAnsiTheme="majorHAnsi" w:cstheme="majorHAnsi"/>
          <w:sz w:val="20"/>
        </w:rPr>
        <w:t xml:space="preserve"> with Lab</w:t>
      </w:r>
    </w:p>
    <w:p w14:paraId="456A4DD8" w14:textId="2EC77239" w:rsidR="001871FA" w:rsidRDefault="001871FA" w:rsidP="00FC7430">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951284014"/>
          <w14:checkbox>
            <w14:checked w14:val="0"/>
            <w14:checkedState w14:val="2612" w14:font="MS Gothic"/>
            <w14:uncheckedState w14:val="2610" w14:font="MS Gothic"/>
          </w14:checkbox>
        </w:sdtPr>
        <w:sdtContent>
          <w:r w:rsidRPr="00B42718">
            <w:rPr>
              <w:rFonts w:ascii="Segoe UI Symbol" w:eastAsia="MS Gothic" w:hAnsi="Segoe UI Symbol" w:cs="Segoe UI Symbol"/>
              <w:sz w:val="20"/>
            </w:rPr>
            <w:t>☐</w:t>
          </w:r>
        </w:sdtContent>
      </w:sdt>
      <w:r w:rsidR="0088250C">
        <w:rPr>
          <w:rFonts w:asciiTheme="majorHAnsi" w:hAnsiTheme="majorHAnsi" w:cstheme="majorHAnsi"/>
          <w:sz w:val="20"/>
        </w:rPr>
        <w:t xml:space="preserve">  </w:t>
      </w:r>
      <w:r w:rsidRPr="00B42718">
        <w:rPr>
          <w:rFonts w:asciiTheme="majorHAnsi" w:hAnsiTheme="majorHAnsi" w:cstheme="majorHAnsi"/>
          <w:sz w:val="20"/>
        </w:rPr>
        <w:t xml:space="preserve">PSY </w:t>
      </w:r>
      <w:r w:rsidR="00C92A54" w:rsidRPr="00B42718">
        <w:rPr>
          <w:rFonts w:asciiTheme="majorHAnsi" w:hAnsiTheme="majorHAnsi" w:cstheme="majorHAnsi"/>
          <w:sz w:val="20"/>
        </w:rPr>
        <w:t>410</w:t>
      </w:r>
      <w:r w:rsidRPr="00B42718">
        <w:rPr>
          <w:rFonts w:asciiTheme="majorHAnsi" w:hAnsiTheme="majorHAnsi" w:cstheme="majorHAnsi"/>
          <w:sz w:val="20"/>
        </w:rPr>
        <w:t xml:space="preserve"> – </w:t>
      </w:r>
      <w:r w:rsidR="00C92A54" w:rsidRPr="00B42718">
        <w:rPr>
          <w:rFonts w:asciiTheme="majorHAnsi" w:hAnsiTheme="majorHAnsi" w:cstheme="majorHAnsi"/>
          <w:sz w:val="20"/>
        </w:rPr>
        <w:t>Neuroscience Research Methods</w:t>
      </w:r>
      <w:r w:rsidRPr="00B42718">
        <w:rPr>
          <w:rFonts w:asciiTheme="majorHAnsi" w:hAnsiTheme="majorHAnsi" w:cstheme="majorHAnsi"/>
          <w:sz w:val="20"/>
        </w:rPr>
        <w:t xml:space="preserve"> with Lab</w:t>
      </w:r>
    </w:p>
    <w:p w14:paraId="7D664D9D" w14:textId="7133AAF9" w:rsidR="008B0F43" w:rsidRPr="00B42718" w:rsidRDefault="008B0F43" w:rsidP="008B0F43">
      <w:pPr>
        <w:tabs>
          <w:tab w:val="left" w:pos="360"/>
        </w:tabs>
        <w:rPr>
          <w:rFonts w:asciiTheme="majorHAnsi" w:hAnsiTheme="majorHAnsi" w:cstheme="majorHAnsi"/>
          <w:sz w:val="20"/>
        </w:rPr>
      </w:pPr>
      <w:r>
        <w:rPr>
          <w:rFonts w:asciiTheme="majorHAnsi" w:hAnsiTheme="majorHAnsi" w:cstheme="majorHAnsi"/>
          <w:sz w:val="20"/>
        </w:rPr>
        <w:tab/>
      </w:r>
      <w:sdt>
        <w:sdtPr>
          <w:rPr>
            <w:rFonts w:asciiTheme="majorHAnsi" w:hAnsiTheme="majorHAnsi" w:cstheme="majorHAnsi"/>
            <w:sz w:val="20"/>
          </w:rPr>
          <w:id w:val="-756593553"/>
          <w14:checkbox>
            <w14:checked w14:val="0"/>
            <w14:checkedState w14:val="2612" w14:font="MS Gothic"/>
            <w14:uncheckedState w14:val="2610" w14:font="MS Gothic"/>
          </w14:checkbox>
        </w:sdt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NEU 294/394 – Special Topics</w:t>
      </w:r>
    </w:p>
    <w:p w14:paraId="58BC8901" w14:textId="77777777" w:rsidR="008B0F43" w:rsidRPr="00B42718" w:rsidRDefault="008B0F43" w:rsidP="008B0F43">
      <w:pPr>
        <w:tabs>
          <w:tab w:val="left" w:pos="360"/>
        </w:tabs>
        <w:rPr>
          <w:rFonts w:asciiTheme="majorHAnsi" w:hAnsiTheme="majorHAnsi" w:cstheme="majorHAnsi"/>
          <w:sz w:val="20"/>
        </w:rPr>
      </w:pPr>
      <w:r w:rsidRPr="00B42718">
        <w:rPr>
          <w:rFonts w:asciiTheme="majorHAnsi" w:hAnsiTheme="majorHAnsi" w:cstheme="majorHAnsi"/>
          <w:sz w:val="20"/>
        </w:rPr>
        <w:tab/>
      </w:r>
      <w:sdt>
        <w:sdtPr>
          <w:rPr>
            <w:rFonts w:asciiTheme="majorHAnsi" w:hAnsiTheme="majorHAnsi" w:cstheme="majorHAnsi"/>
            <w:sz w:val="20"/>
          </w:rPr>
          <w:id w:val="-2125835016"/>
          <w14:checkbox>
            <w14:checked w14:val="0"/>
            <w14:checkedState w14:val="2612" w14:font="MS Gothic"/>
            <w14:uncheckedState w14:val="2610" w14:font="MS Gothic"/>
          </w14:checkbox>
        </w:sdt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NEU 295/395 – On-Campus Research</w:t>
      </w:r>
    </w:p>
    <w:p w14:paraId="6AA11ABE" w14:textId="53E0C6B3" w:rsidR="00FC53B3" w:rsidRPr="00B42718" w:rsidRDefault="00FC53B3" w:rsidP="00FC7430">
      <w:pPr>
        <w:tabs>
          <w:tab w:val="left" w:pos="360"/>
        </w:tabs>
        <w:rPr>
          <w:rFonts w:asciiTheme="majorHAnsi" w:hAnsiTheme="majorHAnsi" w:cstheme="majorHAnsi"/>
          <w:sz w:val="20"/>
        </w:rPr>
      </w:pPr>
    </w:p>
    <w:p w14:paraId="011A4F8E" w14:textId="33180BDF" w:rsidR="00FC7430" w:rsidRPr="00B42718" w:rsidRDefault="00FC7430" w:rsidP="00FC7430">
      <w:pPr>
        <w:tabs>
          <w:tab w:val="left" w:pos="360"/>
        </w:tabs>
        <w:rPr>
          <w:rFonts w:asciiTheme="majorHAnsi" w:hAnsiTheme="majorHAnsi" w:cstheme="majorHAnsi"/>
          <w:sz w:val="20"/>
        </w:rPr>
      </w:pPr>
    </w:p>
    <w:p w14:paraId="48A122A9" w14:textId="6667E4F8" w:rsidR="008D24DF" w:rsidRPr="00B42718" w:rsidRDefault="008D24DF" w:rsidP="008D24DF">
      <w:pPr>
        <w:rPr>
          <w:rFonts w:asciiTheme="majorHAnsi" w:hAnsiTheme="majorHAnsi" w:cstheme="majorHAnsi"/>
          <w:b/>
          <w:bCs/>
          <w:sz w:val="20"/>
        </w:rPr>
      </w:pPr>
      <w:r w:rsidRPr="00B42718">
        <w:rPr>
          <w:rFonts w:asciiTheme="majorHAnsi" w:hAnsiTheme="majorHAnsi" w:cstheme="majorHAnsi"/>
          <w:b/>
          <w:bCs/>
          <w:sz w:val="20"/>
          <w:u w:val="single"/>
        </w:rPr>
        <w:t>Capstone</w:t>
      </w:r>
    </w:p>
    <w:p w14:paraId="68BB7912" w14:textId="77777777" w:rsidR="008D24DF" w:rsidRPr="00B42718" w:rsidRDefault="00F1267F" w:rsidP="008D24DF">
      <w:pPr>
        <w:ind w:left="360"/>
        <w:rPr>
          <w:rFonts w:asciiTheme="majorHAnsi" w:hAnsiTheme="majorHAnsi" w:cstheme="majorHAnsi"/>
          <w:sz w:val="20"/>
        </w:rPr>
      </w:pPr>
      <w:sdt>
        <w:sdtPr>
          <w:rPr>
            <w:rFonts w:asciiTheme="majorHAnsi" w:hAnsiTheme="majorHAnsi" w:cstheme="majorHAnsi"/>
            <w:sz w:val="20"/>
          </w:rPr>
          <w:id w:val="-1912379315"/>
          <w14:checkbox>
            <w14:checked w14:val="0"/>
            <w14:checkedState w14:val="2612" w14:font="MS Gothic"/>
            <w14:uncheckedState w14:val="2610" w14:font="MS Gothic"/>
          </w14:checkbox>
        </w:sdtPr>
        <w:sdtEndPr/>
        <w:sdtContent>
          <w:r w:rsidR="008D24DF" w:rsidRPr="00B42718">
            <w:rPr>
              <w:rFonts w:ascii="Segoe UI Symbol" w:eastAsia="MS Gothic" w:hAnsi="Segoe UI Symbol" w:cs="Segoe UI Symbol"/>
              <w:sz w:val="20"/>
            </w:rPr>
            <w:t>☐</w:t>
          </w:r>
        </w:sdtContent>
      </w:sdt>
      <w:r w:rsidR="008D24DF" w:rsidRPr="00B42718">
        <w:rPr>
          <w:rFonts w:asciiTheme="majorHAnsi" w:hAnsiTheme="majorHAnsi" w:cstheme="majorHAnsi"/>
          <w:sz w:val="20"/>
        </w:rPr>
        <w:t xml:space="preserve">  NEU 300 – Junior Seminar </w:t>
      </w:r>
    </w:p>
    <w:p w14:paraId="7B2092E8" w14:textId="77777777" w:rsidR="008D24DF" w:rsidRPr="00B42718" w:rsidRDefault="008D24DF" w:rsidP="008D24DF">
      <w:pPr>
        <w:ind w:left="360" w:firstLine="360"/>
        <w:rPr>
          <w:rFonts w:asciiTheme="majorHAnsi" w:hAnsiTheme="majorHAnsi" w:cstheme="majorHAnsi"/>
          <w:sz w:val="20"/>
        </w:rPr>
      </w:pPr>
      <w:r w:rsidRPr="00B42718">
        <w:rPr>
          <w:rFonts w:asciiTheme="majorHAnsi" w:hAnsiTheme="majorHAnsi" w:cstheme="majorHAnsi"/>
          <w:i/>
          <w:iCs/>
          <w:sz w:val="20"/>
        </w:rPr>
        <w:t>OR</w:t>
      </w:r>
      <w:r w:rsidRPr="00B42718">
        <w:rPr>
          <w:rFonts w:asciiTheme="majorHAnsi" w:hAnsiTheme="majorHAnsi" w:cstheme="majorHAnsi"/>
          <w:sz w:val="20"/>
        </w:rPr>
        <w:t xml:space="preserve">  </w:t>
      </w:r>
      <w:sdt>
        <w:sdtPr>
          <w:rPr>
            <w:rFonts w:asciiTheme="majorHAnsi" w:hAnsiTheme="majorHAnsi" w:cstheme="majorHAnsi"/>
            <w:sz w:val="20"/>
          </w:rPr>
          <w:id w:val="1036618360"/>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BIO 392 – Biology Junior Seminar</w:t>
      </w:r>
    </w:p>
    <w:p w14:paraId="2BB0D9A6" w14:textId="027AFF77" w:rsidR="008D24DF" w:rsidRPr="00B42718" w:rsidRDefault="008D24DF" w:rsidP="008D24DF">
      <w:pPr>
        <w:ind w:left="360" w:firstLine="360"/>
        <w:rPr>
          <w:rFonts w:asciiTheme="majorHAnsi" w:hAnsiTheme="majorHAnsi" w:cstheme="majorHAnsi"/>
          <w:sz w:val="20"/>
        </w:rPr>
      </w:pPr>
      <w:r w:rsidRPr="00B42718">
        <w:rPr>
          <w:rFonts w:asciiTheme="majorHAnsi" w:hAnsiTheme="majorHAnsi" w:cstheme="majorHAnsi"/>
          <w:i/>
          <w:iCs/>
          <w:sz w:val="20"/>
        </w:rPr>
        <w:t>OR</w:t>
      </w:r>
      <w:r w:rsidRPr="00B42718">
        <w:rPr>
          <w:rFonts w:asciiTheme="majorHAnsi" w:hAnsiTheme="majorHAnsi" w:cstheme="majorHAnsi"/>
          <w:sz w:val="20"/>
        </w:rPr>
        <w:t xml:space="preserve">  </w:t>
      </w:r>
      <w:sdt>
        <w:sdtPr>
          <w:rPr>
            <w:rFonts w:asciiTheme="majorHAnsi" w:hAnsiTheme="majorHAnsi" w:cstheme="majorHAnsi"/>
            <w:sz w:val="20"/>
          </w:rPr>
          <w:id w:val="-666553300"/>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CHE 392* – Chemistry Junior Seminar</w:t>
      </w:r>
      <w:r w:rsidR="00515852" w:rsidRPr="00B42718">
        <w:rPr>
          <w:rFonts w:asciiTheme="majorHAnsi" w:hAnsiTheme="majorHAnsi" w:cstheme="majorHAnsi"/>
          <w:sz w:val="20"/>
        </w:rPr>
        <w:t xml:space="preserve"> </w:t>
      </w:r>
      <w:r w:rsidR="00515852" w:rsidRPr="00B42718">
        <w:rPr>
          <w:rFonts w:asciiTheme="majorHAnsi" w:hAnsiTheme="majorHAnsi" w:cstheme="majorHAnsi"/>
          <w:i/>
          <w:iCs/>
          <w:sz w:val="20"/>
        </w:rPr>
        <w:t>(*W3 writing course)</w:t>
      </w:r>
    </w:p>
    <w:p w14:paraId="3A9A8973" w14:textId="00D13E96" w:rsidR="008D24DF" w:rsidRPr="00B42718" w:rsidRDefault="008D24DF" w:rsidP="008D24DF">
      <w:pPr>
        <w:ind w:left="360" w:firstLine="360"/>
        <w:rPr>
          <w:rFonts w:asciiTheme="majorHAnsi" w:hAnsiTheme="majorHAnsi" w:cstheme="majorHAnsi"/>
          <w:sz w:val="20"/>
        </w:rPr>
      </w:pPr>
      <w:r w:rsidRPr="00B42718">
        <w:rPr>
          <w:rFonts w:asciiTheme="majorHAnsi" w:hAnsiTheme="majorHAnsi" w:cstheme="majorHAnsi"/>
          <w:i/>
          <w:iCs/>
          <w:sz w:val="20"/>
        </w:rPr>
        <w:t>OR</w:t>
      </w:r>
      <w:r w:rsidRPr="00B42718">
        <w:rPr>
          <w:rFonts w:asciiTheme="majorHAnsi" w:hAnsiTheme="majorHAnsi" w:cstheme="majorHAnsi"/>
          <w:sz w:val="20"/>
        </w:rPr>
        <w:t xml:space="preserve">  </w:t>
      </w:r>
      <w:sdt>
        <w:sdtPr>
          <w:rPr>
            <w:rFonts w:asciiTheme="majorHAnsi" w:hAnsiTheme="majorHAnsi" w:cstheme="majorHAnsi"/>
            <w:sz w:val="20"/>
          </w:rPr>
          <w:id w:val="-1858954451"/>
          <w14:checkbox>
            <w14:checked w14:val="0"/>
            <w14:checkedState w14:val="2612" w14:font="MS Gothic"/>
            <w14:uncheckedState w14:val="2610" w14:font="MS Gothic"/>
          </w14:checkbox>
        </w:sdtPr>
        <w:sdtEndPr/>
        <w:sdtContent>
          <w:r w:rsidRPr="00B42718">
            <w:rPr>
              <w:rFonts w:ascii="Segoe UI Symbol" w:eastAsia="MS Gothic" w:hAnsi="Segoe UI Symbol" w:cs="Segoe UI Symbol"/>
              <w:sz w:val="20"/>
            </w:rPr>
            <w:t>☐</w:t>
          </w:r>
        </w:sdtContent>
      </w:sdt>
      <w:r w:rsidRPr="00B42718">
        <w:rPr>
          <w:rFonts w:asciiTheme="majorHAnsi" w:hAnsiTheme="majorHAnsi" w:cstheme="majorHAnsi"/>
          <w:sz w:val="20"/>
        </w:rPr>
        <w:t xml:space="preserve">  PSY 399* – Psychology Junior Seminar</w:t>
      </w:r>
      <w:r w:rsidR="00515852" w:rsidRPr="00B42718">
        <w:rPr>
          <w:rFonts w:asciiTheme="majorHAnsi" w:hAnsiTheme="majorHAnsi" w:cstheme="majorHAnsi"/>
          <w:sz w:val="20"/>
        </w:rPr>
        <w:t xml:space="preserve"> </w:t>
      </w:r>
      <w:r w:rsidR="00515852" w:rsidRPr="00B42718">
        <w:rPr>
          <w:rFonts w:asciiTheme="majorHAnsi" w:hAnsiTheme="majorHAnsi" w:cstheme="majorHAnsi"/>
          <w:i/>
          <w:iCs/>
          <w:sz w:val="20"/>
        </w:rPr>
        <w:t>(*W3 writing course)</w:t>
      </w:r>
    </w:p>
    <w:p w14:paraId="5597D9F1" w14:textId="486D5D51" w:rsidR="008D24DF" w:rsidRPr="00B42718" w:rsidRDefault="00F1267F" w:rsidP="008D24DF">
      <w:pPr>
        <w:ind w:left="360"/>
        <w:rPr>
          <w:rFonts w:asciiTheme="majorHAnsi" w:hAnsiTheme="majorHAnsi" w:cstheme="majorHAnsi"/>
          <w:sz w:val="20"/>
        </w:rPr>
      </w:pPr>
      <w:sdt>
        <w:sdtPr>
          <w:rPr>
            <w:rFonts w:asciiTheme="majorHAnsi" w:hAnsiTheme="majorHAnsi" w:cstheme="majorHAnsi"/>
            <w:sz w:val="20"/>
          </w:rPr>
          <w:id w:val="1470933455"/>
          <w14:checkbox>
            <w14:checked w14:val="0"/>
            <w14:checkedState w14:val="2612" w14:font="MS Gothic"/>
            <w14:uncheckedState w14:val="2610" w14:font="MS Gothic"/>
          </w14:checkbox>
        </w:sdtPr>
        <w:sdtEndPr/>
        <w:sdtContent>
          <w:r w:rsidR="008E0A0C" w:rsidRPr="00B42718">
            <w:rPr>
              <w:rFonts w:ascii="Segoe UI Symbol" w:eastAsia="MS Gothic" w:hAnsi="Segoe UI Symbol" w:cs="Segoe UI Symbol"/>
              <w:sz w:val="20"/>
            </w:rPr>
            <w:t>☐</w:t>
          </w:r>
        </w:sdtContent>
      </w:sdt>
      <w:r w:rsidR="008D24DF" w:rsidRPr="00B42718">
        <w:rPr>
          <w:rFonts w:asciiTheme="majorHAnsi" w:hAnsiTheme="majorHAnsi" w:cstheme="majorHAnsi"/>
          <w:sz w:val="20"/>
        </w:rPr>
        <w:t xml:space="preserve">  NEU SCE – Neuroscience Senior Capstone Experience </w:t>
      </w:r>
    </w:p>
    <w:p w14:paraId="6AF2D8F3" w14:textId="5A25BB4F" w:rsidR="008D24DF" w:rsidRPr="00B42718" w:rsidRDefault="000142B8" w:rsidP="00DC0F55">
      <w:pPr>
        <w:ind w:left="360"/>
        <w:rPr>
          <w:rFonts w:asciiTheme="majorHAnsi" w:hAnsiTheme="majorHAnsi" w:cstheme="majorHAnsi"/>
          <w:sz w:val="20"/>
        </w:rPr>
      </w:pPr>
      <w:r w:rsidRPr="00B42718">
        <w:rPr>
          <w:rFonts w:asciiTheme="majorHAnsi" w:hAnsiTheme="majorHAnsi" w:cstheme="majorHAnsi"/>
          <w:sz w:val="20"/>
        </w:rPr>
        <w:tab/>
      </w:r>
      <w:r w:rsidRPr="00B42718">
        <w:rPr>
          <w:rFonts w:asciiTheme="majorHAnsi" w:hAnsiTheme="majorHAnsi" w:cstheme="majorHAnsi"/>
          <w:i/>
          <w:iCs/>
          <w:sz w:val="20"/>
        </w:rPr>
        <w:t>SCE Advisor:</w:t>
      </w:r>
      <w:r w:rsidR="008E0A0C" w:rsidRPr="00B42718">
        <w:rPr>
          <w:rFonts w:asciiTheme="majorHAnsi" w:hAnsiTheme="majorHAnsi" w:cstheme="majorHAnsi"/>
          <w:i/>
          <w:iCs/>
          <w:sz w:val="20"/>
        </w:rPr>
        <w:t xml:space="preserve"> </w:t>
      </w:r>
      <w:r w:rsidR="008E0A0C" w:rsidRPr="00B42718">
        <w:rPr>
          <w:rFonts w:asciiTheme="majorHAnsi" w:hAnsiTheme="majorHAnsi" w:cstheme="majorHAnsi"/>
          <w:i/>
          <w:iCs/>
          <w:sz w:val="20"/>
          <w:u w:val="single"/>
        </w:rPr>
        <w:t>________________________________</w:t>
      </w:r>
    </w:p>
    <w:p w14:paraId="359F42D2" w14:textId="77777777" w:rsidR="00D92C4A" w:rsidRPr="00B42718" w:rsidRDefault="00D92C4A" w:rsidP="00FC7430">
      <w:pPr>
        <w:tabs>
          <w:tab w:val="left" w:pos="360"/>
        </w:tabs>
        <w:rPr>
          <w:rFonts w:asciiTheme="majorHAnsi" w:hAnsiTheme="majorHAnsi" w:cstheme="majorHAnsi"/>
          <w:sz w:val="20"/>
        </w:rPr>
      </w:pPr>
    </w:p>
    <w:p w14:paraId="372CB178" w14:textId="2C9DB099" w:rsidR="008D24DF" w:rsidRPr="00B42718" w:rsidRDefault="008A524D" w:rsidP="00FC7430">
      <w:pPr>
        <w:tabs>
          <w:tab w:val="left" w:pos="360"/>
        </w:tabs>
        <w:rPr>
          <w:rFonts w:asciiTheme="majorHAnsi" w:hAnsiTheme="majorHAnsi" w:cstheme="majorHAnsi"/>
          <w:sz w:val="20"/>
        </w:rPr>
      </w:pPr>
      <w:r w:rsidRPr="00B42718">
        <w:rPr>
          <w:rFonts w:asciiTheme="majorHAnsi" w:hAnsiTheme="majorHAnsi" w:cstheme="majorHAnsi"/>
          <w:sz w:val="20"/>
        </w:rPr>
        <w:pict w14:anchorId="46578EF7">
          <v:rect id="_x0000_i1025" style="width:486pt;height:1.5pt" o:hralign="center" o:hrstd="t" o:hr="t" fillcolor="#a0a0a0" stroked="f"/>
        </w:pict>
      </w:r>
    </w:p>
    <w:p w14:paraId="70AF6D1D" w14:textId="58D150C9" w:rsidR="00FE38FB" w:rsidRDefault="00D447B2">
      <w:pPr>
        <w:rPr>
          <w:rFonts w:asciiTheme="majorHAnsi" w:hAnsiTheme="majorHAnsi" w:cstheme="majorHAnsi"/>
          <w:sz w:val="20"/>
        </w:rPr>
      </w:pPr>
      <w:r w:rsidRPr="00B42718">
        <w:rPr>
          <w:rFonts w:asciiTheme="majorHAnsi" w:hAnsiTheme="majorHAnsi" w:cstheme="majorHAnsi"/>
          <w:b/>
          <w:sz w:val="20"/>
        </w:rPr>
        <w:t xml:space="preserve">NOTE: </w:t>
      </w:r>
      <w:r w:rsidR="00293420" w:rsidRPr="00B42718">
        <w:rPr>
          <w:rFonts w:asciiTheme="majorHAnsi" w:hAnsiTheme="majorHAnsi" w:cstheme="majorHAnsi"/>
          <w:sz w:val="20"/>
        </w:rPr>
        <w:t>Science students are highly encouraged to take Computer Science (CSI) courses to augment their undergraduate education. Especially recommended are a basic computing course such as CSI 100: Basics of Computing, and valuable foundational courses such as CSI 111: Computer Science and CSI 220: Data Science. Students interested in applying to graduate neuroscience programs, medical, health science, or veterinary schools should choose CHE 220 and CHE 309/BIO 409 as two of their advanced course electives with the major and should also take Calculus and General Physics courses. Students interested in such programs should consult with the Pre-Med advisor and their Neuroscience major advisor.</w:t>
      </w:r>
    </w:p>
    <w:p w14:paraId="3EBCC511" w14:textId="52998FD3" w:rsidR="008A524D" w:rsidRDefault="008A524D">
      <w:pPr>
        <w:rPr>
          <w:rFonts w:asciiTheme="majorHAnsi" w:hAnsiTheme="majorHAnsi" w:cstheme="majorHAnsi"/>
          <w:sz w:val="20"/>
        </w:rPr>
      </w:pPr>
      <w:r w:rsidRPr="00B42718">
        <w:rPr>
          <w:rFonts w:asciiTheme="majorHAnsi" w:hAnsiTheme="majorHAnsi" w:cstheme="majorHAnsi"/>
          <w:sz w:val="20"/>
        </w:rPr>
        <w:pict w14:anchorId="6AE0F165">
          <v:rect id="_x0000_i1028" style="width:486pt;height:1.5pt" o:hralign="center" o:hrstd="t" o:hr="t" fillcolor="#a0a0a0" stroked="f"/>
        </w:pict>
      </w:r>
    </w:p>
    <w:p w14:paraId="2D97AABD" w14:textId="77777777" w:rsidR="00BB03E4" w:rsidRPr="00B42718" w:rsidRDefault="00BB03E4">
      <w:pPr>
        <w:rPr>
          <w:rFonts w:asciiTheme="majorHAnsi" w:hAnsiTheme="majorHAnsi" w:cstheme="majorHAnsi"/>
          <w:sz w:val="20"/>
        </w:rPr>
      </w:pPr>
    </w:p>
    <w:sectPr w:rsidR="00BB03E4" w:rsidRPr="00B42718" w:rsidSect="008A524D">
      <w:headerReference w:type="default" r:id="rId7"/>
      <w:type w:val="continuous"/>
      <w:pgSz w:w="12240" w:h="15840"/>
      <w:pgMar w:top="1620" w:right="990" w:bottom="72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4539A" w14:textId="77777777" w:rsidR="00722414" w:rsidRDefault="00722414">
      <w:r>
        <w:separator/>
      </w:r>
    </w:p>
  </w:endnote>
  <w:endnote w:type="continuationSeparator" w:id="0">
    <w:p w14:paraId="35C2B739" w14:textId="77777777" w:rsidR="00722414" w:rsidRDefault="0072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 Dingbats">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D0DD" w14:textId="77777777" w:rsidR="00722414" w:rsidRDefault="00722414">
      <w:r>
        <w:separator/>
      </w:r>
    </w:p>
  </w:footnote>
  <w:footnote w:type="continuationSeparator" w:id="0">
    <w:p w14:paraId="6DA49140" w14:textId="77777777" w:rsidR="00722414" w:rsidRDefault="0072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80F5" w14:textId="67B2F7D0" w:rsidR="00D45704" w:rsidRPr="00B42718" w:rsidRDefault="00A55EEC" w:rsidP="00897A43">
    <w:pPr>
      <w:pStyle w:val="Header"/>
      <w:pBdr>
        <w:bottom w:val="single" w:sz="4" w:space="1" w:color="auto"/>
      </w:pBdr>
      <w:tabs>
        <w:tab w:val="left" w:pos="5040"/>
      </w:tabs>
      <w:spacing w:line="276" w:lineRule="auto"/>
      <w:rPr>
        <w:rFonts w:asciiTheme="majorHAnsi" w:hAnsiTheme="majorHAnsi" w:cstheme="majorHAnsi"/>
        <w:b/>
        <w:iCs/>
        <w:sz w:val="20"/>
      </w:rPr>
    </w:pPr>
    <w:r w:rsidRPr="00B42718">
      <w:rPr>
        <w:rFonts w:asciiTheme="majorHAnsi" w:hAnsiTheme="majorHAnsi" w:cstheme="majorHAnsi"/>
        <w:b/>
        <w:iCs/>
        <w:sz w:val="20"/>
      </w:rPr>
      <w:t xml:space="preserve">Student Name: </w:t>
    </w:r>
    <w:r w:rsidRPr="00B42718">
      <w:rPr>
        <w:rFonts w:asciiTheme="majorHAnsi" w:hAnsiTheme="majorHAnsi" w:cstheme="majorHAnsi"/>
        <w:b/>
        <w:iCs/>
        <w:sz w:val="20"/>
      </w:rPr>
      <w:tab/>
    </w:r>
    <w:r w:rsidR="00712ABE" w:rsidRPr="00B42718">
      <w:rPr>
        <w:rFonts w:asciiTheme="majorHAnsi" w:hAnsiTheme="majorHAnsi" w:cstheme="majorHAnsi"/>
        <w:b/>
        <w:iCs/>
        <w:sz w:val="20"/>
      </w:rPr>
      <w:tab/>
      <w:t>Anticipated Graduation Date:</w:t>
    </w:r>
  </w:p>
  <w:p w14:paraId="4E4E4CF3" w14:textId="36698F4D" w:rsidR="00B9664A" w:rsidRPr="00B42718" w:rsidRDefault="00897A43" w:rsidP="00897A43">
    <w:pPr>
      <w:pStyle w:val="Header"/>
      <w:pBdr>
        <w:bottom w:val="single" w:sz="4" w:space="1" w:color="auto"/>
      </w:pBdr>
      <w:tabs>
        <w:tab w:val="left" w:pos="5040"/>
      </w:tabs>
      <w:spacing w:line="276" w:lineRule="auto"/>
      <w:rPr>
        <w:rFonts w:asciiTheme="majorHAnsi" w:hAnsiTheme="majorHAnsi" w:cstheme="majorHAnsi"/>
        <w:b/>
        <w:iCs/>
        <w:sz w:val="20"/>
      </w:rPr>
    </w:pPr>
    <w:r w:rsidRPr="00B42718">
      <w:rPr>
        <w:rFonts w:asciiTheme="majorHAnsi" w:hAnsiTheme="majorHAnsi" w:cstheme="majorHAnsi"/>
        <w:b/>
        <w:iCs/>
        <w:sz w:val="20"/>
      </w:rPr>
      <w:t xml:space="preserve">Other Majors/Minors: </w:t>
    </w:r>
    <w:r w:rsidRPr="00B42718">
      <w:rPr>
        <w:rFonts w:asciiTheme="majorHAnsi" w:hAnsiTheme="majorHAnsi" w:cstheme="majorHAnsi"/>
        <w:b/>
        <w:iCs/>
        <w:sz w:val="20"/>
      </w:rPr>
      <w:tab/>
    </w:r>
    <w:r w:rsidRPr="00B42718">
      <w:rPr>
        <w:rFonts w:asciiTheme="majorHAnsi" w:hAnsiTheme="majorHAnsi" w:cstheme="majorHAnsi"/>
        <w:b/>
        <w:iCs/>
        <w:sz w:val="20"/>
      </w:rPr>
      <w:tab/>
      <w:t>Career/Post-graduate Goals:</w:t>
    </w:r>
  </w:p>
  <w:p w14:paraId="4AA1A530" w14:textId="77777777" w:rsidR="00B9664A" w:rsidRDefault="00B9664A" w:rsidP="00D45704">
    <w:pPr>
      <w:pStyle w:val="Header"/>
      <w:pBdr>
        <w:bottom w:val="single" w:sz="4" w:space="1" w:color="auto"/>
      </w:pBdr>
      <w:jc w:val="right"/>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2B1"/>
    <w:multiLevelType w:val="hybridMultilevel"/>
    <w:tmpl w:val="6E005BD2"/>
    <w:lvl w:ilvl="0" w:tplc="E3D25D18">
      <w:numFmt w:val="bullet"/>
      <w:lvlText w:val=""/>
      <w:lvlJc w:val="left"/>
      <w:pPr>
        <w:tabs>
          <w:tab w:val="num" w:pos="720"/>
        </w:tabs>
        <w:ind w:left="720" w:hanging="360"/>
      </w:pPr>
      <w:rPr>
        <w:rFonts w:ascii="Zapf Dingbats" w:eastAsia="Times New Roman" w:hAnsi="Zapf Dingba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702B9"/>
    <w:multiLevelType w:val="hybridMultilevel"/>
    <w:tmpl w:val="68B6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153087">
    <w:abstractNumId w:val="0"/>
  </w:num>
  <w:num w:numId="2" w16cid:durableId="93979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8"/>
    <w:rsid w:val="0000145A"/>
    <w:rsid w:val="000142B8"/>
    <w:rsid w:val="000201B8"/>
    <w:rsid w:val="00050FA8"/>
    <w:rsid w:val="00051AAE"/>
    <w:rsid w:val="00083435"/>
    <w:rsid w:val="000B3B01"/>
    <w:rsid w:val="000E30A1"/>
    <w:rsid w:val="000E534D"/>
    <w:rsid w:val="000F31A2"/>
    <w:rsid w:val="00102BCE"/>
    <w:rsid w:val="00153922"/>
    <w:rsid w:val="00153F97"/>
    <w:rsid w:val="00181895"/>
    <w:rsid w:val="00182B1A"/>
    <w:rsid w:val="00182F11"/>
    <w:rsid w:val="001871FA"/>
    <w:rsid w:val="001A0A77"/>
    <w:rsid w:val="001A4800"/>
    <w:rsid w:val="001A5909"/>
    <w:rsid w:val="001D703C"/>
    <w:rsid w:val="001E620D"/>
    <w:rsid w:val="00223D51"/>
    <w:rsid w:val="0023085D"/>
    <w:rsid w:val="00252B1E"/>
    <w:rsid w:val="00270497"/>
    <w:rsid w:val="00277563"/>
    <w:rsid w:val="00293420"/>
    <w:rsid w:val="002935CE"/>
    <w:rsid w:val="002A7172"/>
    <w:rsid w:val="002A735A"/>
    <w:rsid w:val="002B3AA3"/>
    <w:rsid w:val="002B410C"/>
    <w:rsid w:val="002C5BA2"/>
    <w:rsid w:val="002E51D8"/>
    <w:rsid w:val="00326C5D"/>
    <w:rsid w:val="003443CB"/>
    <w:rsid w:val="0037029C"/>
    <w:rsid w:val="003723FA"/>
    <w:rsid w:val="00392E54"/>
    <w:rsid w:val="003964B7"/>
    <w:rsid w:val="003B4C02"/>
    <w:rsid w:val="003C51BB"/>
    <w:rsid w:val="003D61B2"/>
    <w:rsid w:val="003D6FD1"/>
    <w:rsid w:val="003E22AB"/>
    <w:rsid w:val="0042112C"/>
    <w:rsid w:val="00457E1D"/>
    <w:rsid w:val="004618CE"/>
    <w:rsid w:val="00472FB6"/>
    <w:rsid w:val="004D20CF"/>
    <w:rsid w:val="004D2EC8"/>
    <w:rsid w:val="004D765A"/>
    <w:rsid w:val="004E7BAE"/>
    <w:rsid w:val="004F0DC8"/>
    <w:rsid w:val="004F45A5"/>
    <w:rsid w:val="004F58A9"/>
    <w:rsid w:val="00503CBD"/>
    <w:rsid w:val="00515852"/>
    <w:rsid w:val="00524A27"/>
    <w:rsid w:val="005817ED"/>
    <w:rsid w:val="005A2CCA"/>
    <w:rsid w:val="005A3CC3"/>
    <w:rsid w:val="005D3E9E"/>
    <w:rsid w:val="00602029"/>
    <w:rsid w:val="00616CD8"/>
    <w:rsid w:val="00624B98"/>
    <w:rsid w:val="006268C5"/>
    <w:rsid w:val="00636F22"/>
    <w:rsid w:val="00643ADE"/>
    <w:rsid w:val="00654397"/>
    <w:rsid w:val="006765B6"/>
    <w:rsid w:val="006806BE"/>
    <w:rsid w:val="00680A9B"/>
    <w:rsid w:val="006A1968"/>
    <w:rsid w:val="006C41AF"/>
    <w:rsid w:val="006E6593"/>
    <w:rsid w:val="00710DFC"/>
    <w:rsid w:val="00711C0E"/>
    <w:rsid w:val="00712ABE"/>
    <w:rsid w:val="00722414"/>
    <w:rsid w:val="007228C2"/>
    <w:rsid w:val="00754E56"/>
    <w:rsid w:val="0078772A"/>
    <w:rsid w:val="007A626B"/>
    <w:rsid w:val="007C4007"/>
    <w:rsid w:val="007D4AB5"/>
    <w:rsid w:val="008232AC"/>
    <w:rsid w:val="00824458"/>
    <w:rsid w:val="00877FE4"/>
    <w:rsid w:val="0088250C"/>
    <w:rsid w:val="00897A43"/>
    <w:rsid w:val="008A34BD"/>
    <w:rsid w:val="008A524D"/>
    <w:rsid w:val="008B0F43"/>
    <w:rsid w:val="008B2981"/>
    <w:rsid w:val="008C1065"/>
    <w:rsid w:val="008D24DF"/>
    <w:rsid w:val="008D3BE8"/>
    <w:rsid w:val="008E0A0C"/>
    <w:rsid w:val="008E15E6"/>
    <w:rsid w:val="00935F0F"/>
    <w:rsid w:val="009855BE"/>
    <w:rsid w:val="009A04A9"/>
    <w:rsid w:val="009B06A7"/>
    <w:rsid w:val="009E7BC2"/>
    <w:rsid w:val="009F58C3"/>
    <w:rsid w:val="00A01A85"/>
    <w:rsid w:val="00A02B9A"/>
    <w:rsid w:val="00A02C27"/>
    <w:rsid w:val="00A25B75"/>
    <w:rsid w:val="00A310E8"/>
    <w:rsid w:val="00A55EEC"/>
    <w:rsid w:val="00A57E80"/>
    <w:rsid w:val="00A622C0"/>
    <w:rsid w:val="00A8436C"/>
    <w:rsid w:val="00A86A1A"/>
    <w:rsid w:val="00AC3D48"/>
    <w:rsid w:val="00AF607E"/>
    <w:rsid w:val="00B0585F"/>
    <w:rsid w:val="00B105A8"/>
    <w:rsid w:val="00B270AF"/>
    <w:rsid w:val="00B42718"/>
    <w:rsid w:val="00B67DFA"/>
    <w:rsid w:val="00B748E6"/>
    <w:rsid w:val="00B81F88"/>
    <w:rsid w:val="00B9664A"/>
    <w:rsid w:val="00BB03E4"/>
    <w:rsid w:val="00BC4A84"/>
    <w:rsid w:val="00BD4E5B"/>
    <w:rsid w:val="00BE25D5"/>
    <w:rsid w:val="00C431FD"/>
    <w:rsid w:val="00C57A59"/>
    <w:rsid w:val="00C65AC5"/>
    <w:rsid w:val="00C92A54"/>
    <w:rsid w:val="00CB1B0F"/>
    <w:rsid w:val="00CB37A4"/>
    <w:rsid w:val="00CE2D76"/>
    <w:rsid w:val="00CF01B9"/>
    <w:rsid w:val="00D33CF4"/>
    <w:rsid w:val="00D37D93"/>
    <w:rsid w:val="00D43B2B"/>
    <w:rsid w:val="00D447B2"/>
    <w:rsid w:val="00D44B7C"/>
    <w:rsid w:val="00D45704"/>
    <w:rsid w:val="00D80566"/>
    <w:rsid w:val="00D82B91"/>
    <w:rsid w:val="00D8570F"/>
    <w:rsid w:val="00D92C4A"/>
    <w:rsid w:val="00DB7B97"/>
    <w:rsid w:val="00DC0F55"/>
    <w:rsid w:val="00DD7F30"/>
    <w:rsid w:val="00DF5FA6"/>
    <w:rsid w:val="00DF6DEB"/>
    <w:rsid w:val="00E14DA5"/>
    <w:rsid w:val="00E85E86"/>
    <w:rsid w:val="00F0375B"/>
    <w:rsid w:val="00F10244"/>
    <w:rsid w:val="00F10661"/>
    <w:rsid w:val="00F2753C"/>
    <w:rsid w:val="00F34AB7"/>
    <w:rsid w:val="00F40C4D"/>
    <w:rsid w:val="00F679F7"/>
    <w:rsid w:val="00FA1954"/>
    <w:rsid w:val="00FA6F00"/>
    <w:rsid w:val="00FC53B3"/>
    <w:rsid w:val="00FC7430"/>
    <w:rsid w:val="00FE38FB"/>
    <w:rsid w:val="00FE5612"/>
    <w:rsid w:val="00FF09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0A7A955"/>
  <w14:defaultImageDpi w14:val="300"/>
  <w15:docId w15:val="{789AEB33-6E95-B946-A153-8B295D3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6E6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93"/>
    <w:rPr>
      <w:rFonts w:ascii="Segoe UI" w:hAnsi="Segoe UI" w:cs="Segoe UI"/>
      <w:sz w:val="18"/>
      <w:szCs w:val="18"/>
    </w:rPr>
  </w:style>
  <w:style w:type="character" w:styleId="CommentReference">
    <w:name w:val="annotation reference"/>
    <w:basedOn w:val="DefaultParagraphFont"/>
    <w:uiPriority w:val="99"/>
    <w:semiHidden/>
    <w:unhideWhenUsed/>
    <w:rsid w:val="006E6593"/>
    <w:rPr>
      <w:sz w:val="16"/>
      <w:szCs w:val="16"/>
    </w:rPr>
  </w:style>
  <w:style w:type="paragraph" w:styleId="CommentText">
    <w:name w:val="annotation text"/>
    <w:basedOn w:val="Normal"/>
    <w:link w:val="CommentTextChar"/>
    <w:uiPriority w:val="99"/>
    <w:semiHidden/>
    <w:unhideWhenUsed/>
    <w:rsid w:val="006E6593"/>
    <w:rPr>
      <w:sz w:val="20"/>
    </w:rPr>
  </w:style>
  <w:style w:type="character" w:customStyle="1" w:styleId="CommentTextChar">
    <w:name w:val="Comment Text Char"/>
    <w:basedOn w:val="DefaultParagraphFont"/>
    <w:link w:val="CommentText"/>
    <w:uiPriority w:val="99"/>
    <w:semiHidden/>
    <w:rsid w:val="006E6593"/>
    <w:rPr>
      <w:rFonts w:ascii="Times" w:hAnsi="Times"/>
    </w:rPr>
  </w:style>
  <w:style w:type="paragraph" w:styleId="CommentSubject">
    <w:name w:val="annotation subject"/>
    <w:basedOn w:val="CommentText"/>
    <w:next w:val="CommentText"/>
    <w:link w:val="CommentSubjectChar"/>
    <w:uiPriority w:val="99"/>
    <w:semiHidden/>
    <w:unhideWhenUsed/>
    <w:rsid w:val="006E6593"/>
    <w:rPr>
      <w:b/>
      <w:bCs/>
    </w:rPr>
  </w:style>
  <w:style w:type="character" w:customStyle="1" w:styleId="CommentSubjectChar">
    <w:name w:val="Comment Subject Char"/>
    <w:basedOn w:val="CommentTextChar"/>
    <w:link w:val="CommentSubject"/>
    <w:uiPriority w:val="99"/>
    <w:semiHidden/>
    <w:rsid w:val="006E6593"/>
    <w:rPr>
      <w:rFonts w:ascii="Times" w:hAnsi="Times"/>
      <w:b/>
      <w:bCs/>
    </w:rPr>
  </w:style>
  <w:style w:type="paragraph" w:styleId="Revision">
    <w:name w:val="Revision"/>
    <w:hidden/>
    <w:uiPriority w:val="99"/>
    <w:semiHidden/>
    <w:rsid w:val="0000145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00876">
      <w:bodyDiv w:val="1"/>
      <w:marLeft w:val="0"/>
      <w:marRight w:val="0"/>
      <w:marTop w:val="0"/>
      <w:marBottom w:val="0"/>
      <w:divBdr>
        <w:top w:val="none" w:sz="0" w:space="0" w:color="auto"/>
        <w:left w:val="none" w:sz="0" w:space="0" w:color="auto"/>
        <w:bottom w:val="none" w:sz="0" w:space="0" w:color="auto"/>
        <w:right w:val="none" w:sz="0" w:space="0" w:color="auto"/>
      </w:divBdr>
    </w:div>
    <w:div w:id="1141775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BN Concentration cksht</vt:lpstr>
    </vt:vector>
  </TitlesOfParts>
  <Company>Washington College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Concentration cksht</dc:title>
  <dc:creator>Michael Kerchner</dc:creator>
  <cp:lastModifiedBy>Cindy Gibson</cp:lastModifiedBy>
  <cp:revision>2</cp:revision>
  <cp:lastPrinted>2018-03-20T18:29:00Z</cp:lastPrinted>
  <dcterms:created xsi:type="dcterms:W3CDTF">2024-05-22T14:54:00Z</dcterms:created>
  <dcterms:modified xsi:type="dcterms:W3CDTF">2024-05-22T14:54:00Z</dcterms:modified>
</cp:coreProperties>
</file>