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1EB32" w14:textId="71F76BBE" w:rsidR="005145A3" w:rsidRDefault="005145A3" w:rsidP="005145A3">
      <w:pPr>
        <w:jc w:val="center"/>
      </w:pPr>
      <w:r>
        <w:t>Washington College</w:t>
      </w:r>
    </w:p>
    <w:p w14:paraId="3E1CCD29" w14:textId="19C92D21" w:rsidR="005145A3" w:rsidRDefault="005145A3" w:rsidP="005145A3">
      <w:pPr>
        <w:jc w:val="center"/>
      </w:pPr>
      <w:r>
        <w:t>Gibson Center for the Arts</w:t>
      </w:r>
    </w:p>
    <w:p w14:paraId="4308A7DE" w14:textId="77777777" w:rsidR="005145A3" w:rsidRDefault="005145A3" w:rsidP="005145A3">
      <w:pPr>
        <w:jc w:val="center"/>
      </w:pPr>
    </w:p>
    <w:p w14:paraId="6A0FEBEC" w14:textId="082C7231" w:rsidR="005145A3" w:rsidRPr="005145A3" w:rsidRDefault="00F302B1" w:rsidP="005145A3">
      <w:pPr>
        <w:jc w:val="center"/>
        <w:rPr>
          <w:sz w:val="36"/>
          <w:szCs w:val="36"/>
        </w:rPr>
      </w:pPr>
      <w:r w:rsidRPr="005145A3">
        <w:rPr>
          <w:sz w:val="36"/>
          <w:szCs w:val="36"/>
        </w:rPr>
        <w:t xml:space="preserve">Decker </w:t>
      </w:r>
      <w:r w:rsidR="005145A3" w:rsidRPr="005145A3">
        <w:rPr>
          <w:sz w:val="36"/>
          <w:szCs w:val="36"/>
        </w:rPr>
        <w:t xml:space="preserve">Theatre </w:t>
      </w:r>
      <w:r w:rsidRPr="005145A3">
        <w:rPr>
          <w:sz w:val="36"/>
          <w:szCs w:val="36"/>
        </w:rPr>
        <w:t>Lighting Rep</w:t>
      </w:r>
    </w:p>
    <w:p w14:paraId="087900D1" w14:textId="32307605" w:rsidR="002A2AFA" w:rsidRPr="005145A3" w:rsidRDefault="00F302B1" w:rsidP="005145A3">
      <w:pPr>
        <w:jc w:val="center"/>
        <w:rPr>
          <w:sz w:val="32"/>
          <w:szCs w:val="32"/>
        </w:rPr>
      </w:pPr>
      <w:r w:rsidRPr="005145A3">
        <w:rPr>
          <w:sz w:val="32"/>
          <w:szCs w:val="32"/>
        </w:rPr>
        <w:t xml:space="preserve">Patch Organization </w:t>
      </w:r>
      <w:r w:rsidR="005145A3" w:rsidRPr="005145A3">
        <w:rPr>
          <w:sz w:val="32"/>
          <w:szCs w:val="32"/>
        </w:rPr>
        <w:t xml:space="preserve">and </w:t>
      </w:r>
      <w:r w:rsidRPr="005145A3">
        <w:rPr>
          <w:sz w:val="32"/>
          <w:szCs w:val="32"/>
        </w:rPr>
        <w:t>Note</w:t>
      </w:r>
      <w:r w:rsidR="005145A3" w:rsidRPr="005145A3">
        <w:rPr>
          <w:sz w:val="32"/>
          <w:szCs w:val="32"/>
        </w:rPr>
        <w:t>s</w:t>
      </w:r>
    </w:p>
    <w:p w14:paraId="7E40B8F1" w14:textId="77777777" w:rsidR="00F302B1" w:rsidRDefault="00F302B1" w:rsidP="00AC4A6C">
      <w:pPr>
        <w:jc w:val="center"/>
        <w:rPr>
          <w:i/>
          <w:sz w:val="20"/>
          <w:szCs w:val="20"/>
        </w:rPr>
      </w:pPr>
      <w:r w:rsidRPr="00AC4A6C">
        <w:rPr>
          <w:i/>
          <w:sz w:val="20"/>
          <w:szCs w:val="20"/>
        </w:rPr>
        <w:t>Note:  This plot is a map of Larry's brain.   Enter at your own risk</w:t>
      </w:r>
    </w:p>
    <w:p w14:paraId="01A1E8A8" w14:textId="3B673805" w:rsidR="00C625AD" w:rsidRDefault="00C625AD" w:rsidP="00AC4A6C">
      <w:pPr>
        <w:jc w:val="center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as</w:t>
      </w:r>
      <w:proofErr w:type="gramEnd"/>
      <w:r>
        <w:rPr>
          <w:i/>
          <w:sz w:val="20"/>
          <w:szCs w:val="20"/>
        </w:rPr>
        <w:t xml:space="preserve"> of Dec 2016</w:t>
      </w:r>
    </w:p>
    <w:p w14:paraId="3D16F5F4" w14:textId="77777777" w:rsidR="00085DE5" w:rsidRDefault="007F6D50" w:rsidP="00AC4A6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(Note:  Okay to create new showfile and copy Rep plot, then re-patch to your heart's content. </w:t>
      </w:r>
    </w:p>
    <w:p w14:paraId="7EEE8253" w14:textId="4A747FD8" w:rsidR="007F6D50" w:rsidRDefault="007F6D50" w:rsidP="00AC4A6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Please do NOT re-patch anything on the "DECKER REP Spring2017"</w:t>
      </w:r>
      <w:r w:rsidR="00085DE5">
        <w:rPr>
          <w:i/>
          <w:sz w:val="20"/>
          <w:szCs w:val="20"/>
        </w:rPr>
        <w:t xml:space="preserve"> showfile.)</w:t>
      </w:r>
    </w:p>
    <w:p w14:paraId="752333DD" w14:textId="77777777" w:rsidR="00F302B1" w:rsidRDefault="00F302B1"/>
    <w:p w14:paraId="6289923B" w14:textId="77777777" w:rsidR="00F302B1" w:rsidRDefault="00F302B1">
      <w:r>
        <w:t>Channels</w:t>
      </w:r>
      <w:r>
        <w:tab/>
      </w:r>
      <w:r>
        <w:tab/>
        <w:t>Purpose/Information</w:t>
      </w:r>
    </w:p>
    <w:p w14:paraId="2247298D" w14:textId="08B9FAEC" w:rsidR="00A558E6" w:rsidRDefault="00A558E6">
      <w:r>
        <w:tab/>
        <w:t>(Notes)</w:t>
      </w:r>
    </w:p>
    <w:p w14:paraId="5251623A" w14:textId="77777777" w:rsidR="00EB1EE0" w:rsidRDefault="00EB1EE0" w:rsidP="00EB1EE0">
      <w:r>
        <w:t>-----------------------------------------------------------------------------------------------------</w:t>
      </w:r>
    </w:p>
    <w:p w14:paraId="08EE270C" w14:textId="2FFA6FAD" w:rsidR="00F641B3" w:rsidRDefault="00F641B3" w:rsidP="00F641B3">
      <w:r>
        <w:tab/>
        <w:t>(1-96:  workhorse upstage Rep units:  no re-focus</w:t>
      </w:r>
      <w:proofErr w:type="gramStart"/>
      <w:r>
        <w:t>;  temporary</w:t>
      </w:r>
      <w:proofErr w:type="gramEnd"/>
      <w:r>
        <w:t xml:space="preserve"> color okay)</w:t>
      </w:r>
    </w:p>
    <w:p w14:paraId="26B93F7D" w14:textId="77777777" w:rsidR="00EB1EE0" w:rsidRDefault="00EB1EE0" w:rsidP="00F641B3"/>
    <w:p w14:paraId="52BBBF78" w14:textId="77777777" w:rsidR="00F302B1" w:rsidRDefault="00F302B1">
      <w:r>
        <w:t>1-16</w:t>
      </w:r>
      <w:r>
        <w:tab/>
      </w:r>
      <w:r>
        <w:tab/>
      </w:r>
      <w:r>
        <w:tab/>
        <w:t>US Fronts, 1 per area, 4 rows of 4 areas across stage</w:t>
      </w:r>
    </w:p>
    <w:p w14:paraId="1B1E6EB7" w14:textId="02E686C2" w:rsidR="00F302B1" w:rsidRDefault="00F302B1">
      <w:r>
        <w:tab/>
      </w:r>
      <w:r>
        <w:tab/>
      </w:r>
      <w:r>
        <w:tab/>
        <w:t>SF Jr. Zooms</w:t>
      </w:r>
    </w:p>
    <w:p w14:paraId="42E07983" w14:textId="60CC7CF1" w:rsidR="00F302B1" w:rsidRDefault="00F302B1">
      <w:r>
        <w:t>21-36</w:t>
      </w:r>
      <w:r>
        <w:tab/>
      </w:r>
      <w:r>
        <w:tab/>
        <w:t>US PAR Downs, same areas</w:t>
      </w:r>
      <w:proofErr w:type="gramStart"/>
      <w:r>
        <w:t>,  PAR</w:t>
      </w:r>
      <w:proofErr w:type="gramEnd"/>
      <w:r>
        <w:t xml:space="preserve"> WFL's</w:t>
      </w:r>
    </w:p>
    <w:p w14:paraId="483C1A9A" w14:textId="1FE219CC" w:rsidR="00F302B1" w:rsidRDefault="00F302B1">
      <w:r>
        <w:t>41-56</w:t>
      </w:r>
      <w:r>
        <w:tab/>
      </w:r>
      <w:r>
        <w:tab/>
        <w:t>US Fresnel Downs, same areas, new 1kw units</w:t>
      </w:r>
    </w:p>
    <w:p w14:paraId="49133054" w14:textId="40047556" w:rsidR="00F302B1" w:rsidRDefault="00F302B1">
      <w:r>
        <w:t>61-76</w:t>
      </w:r>
      <w:r>
        <w:tab/>
      </w:r>
      <w:r>
        <w:tab/>
        <w:t>US Hi-side Right, same areas, S4/36's</w:t>
      </w:r>
    </w:p>
    <w:p w14:paraId="0031E7DA" w14:textId="77777777" w:rsidR="00F302B1" w:rsidRDefault="00F302B1">
      <w:r>
        <w:t>81-96</w:t>
      </w:r>
      <w:r>
        <w:tab/>
      </w:r>
      <w:r>
        <w:tab/>
        <w:t xml:space="preserve">US Hi-side </w:t>
      </w:r>
      <w:proofErr w:type="gramStart"/>
      <w:r>
        <w:t>Left</w:t>
      </w:r>
      <w:proofErr w:type="gramEnd"/>
      <w:r>
        <w:t>, same areas, S4/36's</w:t>
      </w:r>
    </w:p>
    <w:p w14:paraId="159847CD" w14:textId="77777777" w:rsidR="00F302B1" w:rsidRDefault="00F302B1"/>
    <w:p w14:paraId="0E074065" w14:textId="288C1D27" w:rsidR="00F302B1" w:rsidRDefault="00F641B3">
      <w:r>
        <w:tab/>
      </w:r>
      <w:r w:rsidR="00F302B1">
        <w:t xml:space="preserve">(100's through 130's are used for a variety of sidelight permutations for Dance </w:t>
      </w:r>
      <w:r>
        <w:tab/>
      </w:r>
      <w:r>
        <w:tab/>
      </w:r>
      <w:r>
        <w:tab/>
      </w:r>
      <w:r w:rsidR="00F302B1">
        <w:t xml:space="preserve">Concerts when side light towers </w:t>
      </w:r>
      <w:r w:rsidR="00A558E6">
        <w:t xml:space="preserve">and shins </w:t>
      </w:r>
      <w:r w:rsidR="00F302B1">
        <w:t>are added)</w:t>
      </w:r>
    </w:p>
    <w:p w14:paraId="473E1806" w14:textId="77777777" w:rsidR="00F302B1" w:rsidRDefault="00F302B1">
      <w:bookmarkStart w:id="0" w:name="_GoBack"/>
      <w:bookmarkEnd w:id="0"/>
    </w:p>
    <w:p w14:paraId="26557073" w14:textId="604F4DA5" w:rsidR="00F302B1" w:rsidRDefault="00F302B1">
      <w:r>
        <w:t>141-146</w:t>
      </w:r>
      <w:r>
        <w:tab/>
      </w:r>
      <w:r>
        <w:tab/>
        <w:t xml:space="preserve">Red </w:t>
      </w:r>
      <w:proofErr w:type="spellStart"/>
      <w:r>
        <w:t>Cyc</w:t>
      </w:r>
      <w:proofErr w:type="spellEnd"/>
    </w:p>
    <w:p w14:paraId="5E52BB16" w14:textId="77777777" w:rsidR="007F6D50" w:rsidRDefault="00F302B1">
      <w:r>
        <w:t>151-156</w:t>
      </w:r>
      <w:r>
        <w:tab/>
      </w:r>
      <w:r>
        <w:tab/>
        <w:t xml:space="preserve">Green </w:t>
      </w:r>
      <w:proofErr w:type="spellStart"/>
      <w:r>
        <w:t>Cyc</w:t>
      </w:r>
      <w:proofErr w:type="spellEnd"/>
      <w:r>
        <w:t xml:space="preserve"> </w:t>
      </w:r>
    </w:p>
    <w:p w14:paraId="276E21A9" w14:textId="5A855422" w:rsidR="00F302B1" w:rsidRDefault="007F6D50">
      <w:r>
        <w:tab/>
      </w:r>
      <w:r w:rsidR="00F302B1">
        <w:t xml:space="preserve">(Note:  color is sometimes pulled </w:t>
      </w:r>
      <w:r>
        <w:t xml:space="preserve">from Greens to enable use as </w:t>
      </w:r>
      <w:r w:rsidR="00F302B1">
        <w:t xml:space="preserve">additional US </w:t>
      </w:r>
      <w:r>
        <w:tab/>
      </w:r>
      <w:r>
        <w:tab/>
      </w:r>
      <w:r>
        <w:tab/>
      </w:r>
      <w:proofErr w:type="spellStart"/>
      <w:r w:rsidR="00F302B1">
        <w:t>worklight</w:t>
      </w:r>
      <w:proofErr w:type="spellEnd"/>
      <w:r w:rsidR="00F302B1">
        <w:t xml:space="preserve"> or </w:t>
      </w:r>
      <w:r>
        <w:t xml:space="preserve">as </w:t>
      </w:r>
      <w:proofErr w:type="spellStart"/>
      <w:r w:rsidR="00F302B1">
        <w:t>downlight</w:t>
      </w:r>
      <w:proofErr w:type="spellEnd"/>
      <w:r w:rsidR="00F302B1">
        <w:t xml:space="preserve"> for larger musical groups)</w:t>
      </w:r>
    </w:p>
    <w:p w14:paraId="470E1ACC" w14:textId="77777777" w:rsidR="00F302B1" w:rsidRDefault="00F302B1">
      <w:r>
        <w:t>161-166</w:t>
      </w:r>
      <w:r>
        <w:tab/>
      </w:r>
      <w:r>
        <w:tab/>
        <w:t xml:space="preserve">Blue </w:t>
      </w:r>
      <w:proofErr w:type="spellStart"/>
      <w:r>
        <w:t>Cyc</w:t>
      </w:r>
      <w:proofErr w:type="spellEnd"/>
    </w:p>
    <w:p w14:paraId="78AADCBB" w14:textId="77777777" w:rsidR="00EB1EE0" w:rsidRDefault="00EB1EE0" w:rsidP="00EB1EE0">
      <w:r>
        <w:t>-----------------------------------------------------------------------------------------------------</w:t>
      </w:r>
    </w:p>
    <w:p w14:paraId="073CCC83" w14:textId="42752FB2" w:rsidR="00F302B1" w:rsidRDefault="00F641B3">
      <w:r>
        <w:tab/>
      </w:r>
      <w:r w:rsidR="00F302B1">
        <w:t>(170's through 190's:  generally not used</w:t>
      </w:r>
      <w:proofErr w:type="gramStart"/>
      <w:r w:rsidR="00F302B1">
        <w:t>. )</w:t>
      </w:r>
      <w:proofErr w:type="gramEnd"/>
    </w:p>
    <w:p w14:paraId="17321DB8" w14:textId="77777777" w:rsidR="00EB1EE0" w:rsidRDefault="00EB1EE0" w:rsidP="00EB1EE0">
      <w:r>
        <w:t>-----------------------------------------------------------------------------------------------------</w:t>
      </w:r>
    </w:p>
    <w:p w14:paraId="3DA11A2E" w14:textId="359B186A" w:rsidR="00F641B3" w:rsidRDefault="00F641B3">
      <w:r>
        <w:tab/>
        <w:t>(201-219:  workhorse forestage Rep units:  no re-focus</w:t>
      </w:r>
      <w:proofErr w:type="gramStart"/>
      <w:r>
        <w:t>;  temporary</w:t>
      </w:r>
      <w:proofErr w:type="gramEnd"/>
      <w:r>
        <w:t xml:space="preserve"> color okay)</w:t>
      </w:r>
    </w:p>
    <w:p w14:paraId="05F5B6AB" w14:textId="77777777" w:rsidR="00F302B1" w:rsidRDefault="00F302B1">
      <w:r>
        <w:t>201-208</w:t>
      </w:r>
      <w:r>
        <w:tab/>
      </w:r>
      <w:r>
        <w:tab/>
        <w:t>Forestage Rep fronts, S4/19's</w:t>
      </w:r>
    </w:p>
    <w:p w14:paraId="3E6D641C" w14:textId="77777777" w:rsidR="00F302B1" w:rsidRDefault="00F302B1">
      <w:r>
        <w:t>209-210</w:t>
      </w:r>
      <w:r>
        <w:tab/>
      </w:r>
      <w:r>
        <w:tab/>
        <w:t>Forestage Rep flag specials, S4/19's</w:t>
      </w:r>
    </w:p>
    <w:p w14:paraId="05A66389" w14:textId="77777777" w:rsidR="00F302B1" w:rsidRDefault="00F302B1">
      <w:r>
        <w:t>211-214</w:t>
      </w:r>
      <w:r>
        <w:tab/>
      </w:r>
      <w:r>
        <w:tab/>
        <w:t xml:space="preserve">Forestage Down </w:t>
      </w:r>
      <w:proofErr w:type="spellStart"/>
      <w:r>
        <w:t>Fresnels</w:t>
      </w:r>
      <w:proofErr w:type="spellEnd"/>
      <w:r>
        <w:t>, 1kw units</w:t>
      </w:r>
    </w:p>
    <w:p w14:paraId="5B453EAF" w14:textId="77777777" w:rsidR="00F302B1" w:rsidRDefault="00F302B1">
      <w:r>
        <w:t>216-217</w:t>
      </w:r>
      <w:r>
        <w:tab/>
      </w:r>
      <w:r>
        <w:tab/>
        <w:t>Forestage Extreme DSL front (26) and down (36) unit</w:t>
      </w:r>
    </w:p>
    <w:p w14:paraId="0A829718" w14:textId="77777777" w:rsidR="00F302B1" w:rsidRDefault="00F302B1">
      <w:r>
        <w:t>218-219</w:t>
      </w:r>
      <w:r>
        <w:tab/>
      </w:r>
      <w:r>
        <w:tab/>
        <w:t xml:space="preserve">      "           </w:t>
      </w:r>
      <w:proofErr w:type="gramStart"/>
      <w:r>
        <w:t>"         DSR</w:t>
      </w:r>
      <w:proofErr w:type="gramEnd"/>
      <w:r>
        <w:t xml:space="preserve">   "        "       "       "      "</w:t>
      </w:r>
    </w:p>
    <w:p w14:paraId="4EEB2D30" w14:textId="3D1DDC81" w:rsidR="00F302B1" w:rsidRDefault="00F641B3">
      <w:r>
        <w:t>-----------------------------------------------------------------------------------------------------</w:t>
      </w:r>
    </w:p>
    <w:p w14:paraId="06163000" w14:textId="77777777" w:rsidR="007F6D50" w:rsidRDefault="007F6D50"/>
    <w:p w14:paraId="1C3C159E" w14:textId="77777777" w:rsidR="007F6D50" w:rsidRDefault="007F6D50"/>
    <w:p w14:paraId="2F31707E" w14:textId="3AE4813C" w:rsidR="00F302B1" w:rsidRDefault="00F302B1">
      <w:r>
        <w:lastRenderedPageBreak/>
        <w:t>221-226</w:t>
      </w:r>
      <w:r>
        <w:tab/>
      </w:r>
      <w:r>
        <w:tab/>
        <w:t xml:space="preserve">2 Cat S4/19's (6) </w:t>
      </w:r>
      <w:r w:rsidRPr="007F6D50">
        <w:rPr>
          <w:i/>
          <w:u w:val="single"/>
        </w:rPr>
        <w:t>Available</w:t>
      </w:r>
      <w:r w:rsidRPr="00D26325">
        <w:rPr>
          <w:i/>
        </w:rPr>
        <w:t xml:space="preserve"> for re-focus</w:t>
      </w:r>
      <w:r>
        <w:t>; do not move</w:t>
      </w:r>
    </w:p>
    <w:p w14:paraId="16B55463" w14:textId="77777777" w:rsidR="00F302B1" w:rsidRDefault="00F302B1"/>
    <w:p w14:paraId="45731FCC" w14:textId="701C0B68" w:rsidR="00F302B1" w:rsidRDefault="00F302B1">
      <w:r>
        <w:t>231-236</w:t>
      </w:r>
      <w:r>
        <w:tab/>
      </w:r>
      <w:r>
        <w:tab/>
        <w:t>2 Cat S4/26's  (6</w:t>
      </w:r>
      <w:r w:rsidR="007F6D50">
        <w:t>)</w:t>
      </w:r>
      <w:r w:rsidR="007F6D50" w:rsidRPr="007F6D50">
        <w:rPr>
          <w:i/>
        </w:rPr>
        <w:t xml:space="preserve"> </w:t>
      </w:r>
      <w:r w:rsidR="007F6D50" w:rsidRPr="007F6D50">
        <w:rPr>
          <w:i/>
          <w:u w:val="single"/>
        </w:rPr>
        <w:t>Available</w:t>
      </w:r>
      <w:r w:rsidR="007F6D50" w:rsidRPr="00D26325">
        <w:rPr>
          <w:i/>
        </w:rPr>
        <w:t xml:space="preserve"> for re-focus</w:t>
      </w:r>
      <w:r w:rsidR="007F6D50">
        <w:t>; do not move</w:t>
      </w:r>
    </w:p>
    <w:p w14:paraId="6C97BA09" w14:textId="77777777" w:rsidR="00F302B1" w:rsidRDefault="00F302B1"/>
    <w:p w14:paraId="13C8DED0" w14:textId="77777777" w:rsidR="00F302B1" w:rsidRDefault="00F302B1">
      <w:proofErr w:type="gramStart"/>
      <w:r>
        <w:t>241-246</w:t>
      </w:r>
      <w:r>
        <w:tab/>
      </w:r>
      <w:r>
        <w:tab/>
        <w:t>"Piano" units group, mix of units on 1st and 3rd Cats.</w:t>
      </w:r>
      <w:proofErr w:type="gramEnd"/>
    </w:p>
    <w:p w14:paraId="1C1888A3" w14:textId="77777777" w:rsidR="00F302B1" w:rsidRPr="00D26325" w:rsidRDefault="00F302B1">
      <w:pPr>
        <w:rPr>
          <w:i/>
        </w:rPr>
      </w:pPr>
      <w:r w:rsidRPr="00D26325">
        <w:rPr>
          <w:i/>
        </w:rPr>
        <w:tab/>
      </w:r>
      <w:r w:rsidRPr="00D26325">
        <w:rPr>
          <w:i/>
        </w:rPr>
        <w:tab/>
      </w:r>
      <w:r w:rsidRPr="00D26325">
        <w:rPr>
          <w:i/>
        </w:rPr>
        <w:tab/>
      </w:r>
      <w:r w:rsidRPr="00D26325">
        <w:rPr>
          <w:i/>
        </w:rPr>
        <w:tab/>
      </w:r>
      <w:r w:rsidR="005B741C" w:rsidRPr="00D26325">
        <w:rPr>
          <w:i/>
        </w:rPr>
        <w:t xml:space="preserve">For all piano units:  </w:t>
      </w:r>
      <w:r w:rsidR="005B741C" w:rsidRPr="007F6D50">
        <w:rPr>
          <w:i/>
          <w:u w:val="single"/>
        </w:rPr>
        <w:t>ask about availability</w:t>
      </w:r>
      <w:r w:rsidR="005B741C" w:rsidRPr="00D26325">
        <w:rPr>
          <w:i/>
        </w:rPr>
        <w:t xml:space="preserve"> for re-focus</w:t>
      </w:r>
    </w:p>
    <w:p w14:paraId="743E9C18" w14:textId="77777777" w:rsidR="00AB3401" w:rsidRDefault="00AB3401"/>
    <w:p w14:paraId="20F73E7B" w14:textId="77777777" w:rsidR="00AB3401" w:rsidRDefault="00AB3401">
      <w:r>
        <w:t>251-254</w:t>
      </w:r>
      <w:r>
        <w:tab/>
      </w:r>
      <w:r>
        <w:tab/>
        <w:t>FOH Booms, currently one unit on each of four booms</w:t>
      </w:r>
    </w:p>
    <w:p w14:paraId="4824AE9A" w14:textId="77777777" w:rsidR="00F302B1" w:rsidRDefault="00AB3401">
      <w:r>
        <w:tab/>
      </w:r>
      <w:r>
        <w:tab/>
      </w:r>
      <w:r>
        <w:tab/>
      </w:r>
      <w:r>
        <w:tab/>
        <w:t xml:space="preserve">Forestage booms, S4/36, normally focused as </w:t>
      </w:r>
      <w:proofErr w:type="spellStart"/>
      <w:r>
        <w:t>Downlight</w:t>
      </w:r>
      <w:proofErr w:type="spellEnd"/>
      <w:r>
        <w:t xml:space="preserve"> into </w:t>
      </w:r>
      <w:r w:rsidR="005B741C">
        <w:tab/>
      </w:r>
      <w:r w:rsidR="005B741C">
        <w:tab/>
      </w:r>
      <w:r w:rsidR="005B741C">
        <w:tab/>
      </w:r>
      <w:r w:rsidR="005B741C">
        <w:tab/>
      </w:r>
      <w:r w:rsidR="005B741C">
        <w:tab/>
      </w:r>
      <w:r>
        <w:t>the "penalty box" just offsta</w:t>
      </w:r>
      <w:r w:rsidR="005B741C">
        <w:t xml:space="preserve">ge of the half wall; </w:t>
      </w:r>
    </w:p>
    <w:p w14:paraId="424B3372" w14:textId="77777777" w:rsidR="005B741C" w:rsidRDefault="005B741C">
      <w:r>
        <w:tab/>
      </w:r>
      <w:r>
        <w:tab/>
      </w:r>
      <w:r>
        <w:tab/>
      </w:r>
      <w:r>
        <w:tab/>
        <w:t xml:space="preserve">Balcony booms, S4/26, normally focused as cross light on </w:t>
      </w:r>
      <w:r>
        <w:tab/>
      </w:r>
      <w:r>
        <w:tab/>
      </w:r>
      <w:r>
        <w:tab/>
      </w:r>
      <w:r>
        <w:tab/>
      </w:r>
      <w:r>
        <w:tab/>
      </w:r>
      <w:r>
        <w:tab/>
        <w:t>forestage;</w:t>
      </w:r>
    </w:p>
    <w:p w14:paraId="03B27DD8" w14:textId="2EB66E50" w:rsidR="005B741C" w:rsidRPr="0068663B" w:rsidRDefault="005B741C">
      <w:pPr>
        <w:rPr>
          <w:i/>
        </w:rPr>
      </w:pPr>
      <w:r w:rsidRPr="00D26325">
        <w:rPr>
          <w:i/>
        </w:rPr>
        <w:tab/>
      </w:r>
      <w:r w:rsidRPr="00D26325">
        <w:rPr>
          <w:i/>
        </w:rPr>
        <w:tab/>
      </w:r>
      <w:r w:rsidRPr="00D26325">
        <w:rPr>
          <w:i/>
        </w:rPr>
        <w:tab/>
      </w:r>
      <w:r w:rsidRPr="00D26325">
        <w:rPr>
          <w:i/>
        </w:rPr>
        <w:tab/>
        <w:t xml:space="preserve">For all boom units:  </w:t>
      </w:r>
      <w:r w:rsidRPr="007F6D50">
        <w:rPr>
          <w:i/>
          <w:u w:val="single"/>
        </w:rPr>
        <w:t>ask about availability</w:t>
      </w:r>
      <w:r w:rsidRPr="00D26325">
        <w:rPr>
          <w:i/>
        </w:rPr>
        <w:t xml:space="preserve"> for re-focus</w:t>
      </w:r>
    </w:p>
    <w:p w14:paraId="719270E7" w14:textId="0D359C17" w:rsidR="00F302B1" w:rsidRDefault="00EB1EE0">
      <w:r>
        <w:t>-----------------------------------------------------------------------------------------------------</w:t>
      </w:r>
    </w:p>
    <w:p w14:paraId="126AE8C3" w14:textId="17B63BA4" w:rsidR="00EB1EE0" w:rsidRDefault="00EB1EE0">
      <w:r>
        <w:t>281-291</w:t>
      </w:r>
      <w:r>
        <w:tab/>
      </w:r>
      <w:r>
        <w:tab/>
      </w:r>
      <w:proofErr w:type="spellStart"/>
      <w:r w:rsidRPr="0068663B">
        <w:rPr>
          <w:u w:val="single"/>
        </w:rPr>
        <w:t>Worklights</w:t>
      </w:r>
      <w:proofErr w:type="spellEnd"/>
      <w:r>
        <w:t>--various units in various locations</w:t>
      </w:r>
    </w:p>
    <w:p w14:paraId="35714B84" w14:textId="27B2B0CE" w:rsidR="00EB1EE0" w:rsidRDefault="00EB1EE0">
      <w:r>
        <w:tab/>
        <w:t xml:space="preserve">(For </w:t>
      </w:r>
      <w:proofErr w:type="spellStart"/>
      <w:r>
        <w:t>ch.</w:t>
      </w:r>
      <w:proofErr w:type="spellEnd"/>
      <w:r>
        <w:t xml:space="preserve"> 285:  we swap out cables to steal Dimmer 153 for sidelight unit when </w:t>
      </w:r>
      <w:r>
        <w:tab/>
      </w:r>
      <w:r>
        <w:tab/>
      </w:r>
      <w:r>
        <w:tab/>
        <w:t>dance towers are in place, and lose that SL wing work light for the duration)</w:t>
      </w:r>
    </w:p>
    <w:p w14:paraId="5E5B309D" w14:textId="77777777" w:rsidR="00EB1EE0" w:rsidRDefault="00EB1EE0" w:rsidP="00EB1EE0">
      <w:r>
        <w:t>-----------------------------------------------------------------------------------------------------</w:t>
      </w:r>
    </w:p>
    <w:p w14:paraId="566AE836" w14:textId="6B64DE6F" w:rsidR="00EB1EE0" w:rsidRDefault="00EB1EE0">
      <w:proofErr w:type="gramStart"/>
      <w:r>
        <w:t>301-310</w:t>
      </w:r>
      <w:r>
        <w:tab/>
      </w:r>
      <w:r>
        <w:tab/>
      </w:r>
      <w:r w:rsidRPr="0068663B">
        <w:rPr>
          <w:u w:val="single"/>
        </w:rPr>
        <w:t>House Lights</w:t>
      </w:r>
      <w:proofErr w:type="gramEnd"/>
    </w:p>
    <w:p w14:paraId="127965C9" w14:textId="77777777" w:rsidR="00740FEF" w:rsidRDefault="00AB5EEE">
      <w:r>
        <w:t>311</w:t>
      </w:r>
      <w:r>
        <w:tab/>
      </w:r>
      <w:r>
        <w:tab/>
      </w:r>
      <w:r>
        <w:tab/>
        <w:t>Balcony aisle lights--still NFG, but B &amp; G is working on them</w:t>
      </w:r>
      <w:r w:rsidR="00740FEF">
        <w:t xml:space="preserve"> </w:t>
      </w:r>
    </w:p>
    <w:p w14:paraId="1A0238EB" w14:textId="506AF46E" w:rsidR="00F302B1" w:rsidRDefault="00740FEF">
      <w:r>
        <w:tab/>
      </w:r>
      <w:r>
        <w:tab/>
      </w:r>
      <w:r>
        <w:tab/>
      </w:r>
      <w:r>
        <w:tab/>
        <w:t>(D. 288/non-dim)</w:t>
      </w:r>
    </w:p>
    <w:p w14:paraId="3706240D" w14:textId="77777777" w:rsidR="00C625AD" w:rsidRDefault="00C625AD" w:rsidP="00C625AD">
      <w:r>
        <w:t>-----------------------------------------------------------------------------------------------------</w:t>
      </w:r>
    </w:p>
    <w:p w14:paraId="47D9EA93" w14:textId="77777777" w:rsidR="002B3408" w:rsidRDefault="002B3408" w:rsidP="002B3408">
      <w:r>
        <w:t>-----------------------------------------------------------------------------------------------------</w:t>
      </w:r>
    </w:p>
    <w:p w14:paraId="546D2134" w14:textId="77777777" w:rsidR="002864D9" w:rsidRPr="005145A3" w:rsidRDefault="002864D9" w:rsidP="002864D9">
      <w:pPr>
        <w:jc w:val="center"/>
        <w:rPr>
          <w:sz w:val="36"/>
          <w:szCs w:val="36"/>
        </w:rPr>
      </w:pPr>
      <w:r w:rsidRPr="005145A3">
        <w:rPr>
          <w:sz w:val="36"/>
          <w:szCs w:val="36"/>
        </w:rPr>
        <w:t>Decker Theatre Lighting Rep</w:t>
      </w:r>
    </w:p>
    <w:p w14:paraId="799FB1E9" w14:textId="0B7FF03C" w:rsidR="002864D9" w:rsidRPr="005145A3" w:rsidRDefault="002864D9" w:rsidP="002864D9">
      <w:pPr>
        <w:jc w:val="center"/>
        <w:rPr>
          <w:sz w:val="32"/>
          <w:szCs w:val="32"/>
        </w:rPr>
      </w:pPr>
      <w:r>
        <w:rPr>
          <w:sz w:val="32"/>
          <w:szCs w:val="32"/>
        </w:rPr>
        <w:t>Routine Submasters Arrangement</w:t>
      </w:r>
    </w:p>
    <w:p w14:paraId="5CB1DC3F" w14:textId="77777777" w:rsidR="0068663B" w:rsidRDefault="0068663B"/>
    <w:p w14:paraId="3AF33A01" w14:textId="2D47657A" w:rsidR="00085DE5" w:rsidRDefault="00085DE5" w:rsidP="00085DE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(Note:  Okay to create new showfile and copy Rep plot, then reprogram Subs to your heart's content. </w:t>
      </w:r>
    </w:p>
    <w:p w14:paraId="200519B3" w14:textId="0EC16B8B" w:rsidR="00085DE5" w:rsidRDefault="00085DE5" w:rsidP="00085DE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Okay to program Subs 21-30 on Rep showfile.  Please do not alter any other Subs on Rep showfile.)</w:t>
      </w:r>
    </w:p>
    <w:p w14:paraId="7A521B6E" w14:textId="77777777" w:rsidR="00085DE5" w:rsidRDefault="00085DE5"/>
    <w:p w14:paraId="7C830CE9" w14:textId="270CB2B8" w:rsidR="0068663B" w:rsidRDefault="0068663B">
      <w:r>
        <w:t>Subs 1-10:</w:t>
      </w:r>
      <w:r>
        <w:tab/>
      </w:r>
      <w:r>
        <w:tab/>
      </w:r>
      <w:proofErr w:type="spellStart"/>
      <w:r>
        <w:t>Cycs</w:t>
      </w:r>
      <w:proofErr w:type="spellEnd"/>
      <w:r>
        <w:t xml:space="preserve"> and US Workhorse units</w:t>
      </w:r>
      <w:r w:rsidR="00085DE5">
        <w:t>,</w:t>
      </w:r>
      <w:r>
        <w:t xml:space="preserve"> by function</w:t>
      </w:r>
    </w:p>
    <w:p w14:paraId="20965365" w14:textId="5C9CDD90" w:rsidR="0068663B" w:rsidRDefault="0068663B">
      <w:r>
        <w:t>Subs 11-20</w:t>
      </w:r>
      <w:r>
        <w:tab/>
      </w:r>
      <w:r>
        <w:tab/>
        <w:t>House Lights, by areas and....</w:t>
      </w:r>
    </w:p>
    <w:p w14:paraId="420A10A6" w14:textId="08ECB97A" w:rsidR="0068663B" w:rsidRDefault="0068663B">
      <w:r>
        <w:tab/>
      </w:r>
      <w:r>
        <w:tab/>
      </w:r>
      <w:r>
        <w:tab/>
      </w:r>
      <w:r>
        <w:tab/>
      </w:r>
      <w:r w:rsidRPr="002B3408">
        <w:rPr>
          <w:u w:val="single"/>
        </w:rPr>
        <w:t>Sub 15</w:t>
      </w:r>
      <w:r>
        <w:t xml:space="preserve"> is the standard "house light" for events</w:t>
      </w:r>
    </w:p>
    <w:p w14:paraId="0286DFD9" w14:textId="58FDC473" w:rsidR="00201EE6" w:rsidRDefault="00201EE6"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may</w:t>
      </w:r>
      <w:proofErr w:type="gramEnd"/>
      <w:r>
        <w:t xml:space="preserve"> be "up", "half", "dim", or out during event;  MUST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be Up Full before and after event and during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intermissions)</w:t>
      </w:r>
    </w:p>
    <w:p w14:paraId="492D9E35" w14:textId="7C9440D4" w:rsidR="0068663B" w:rsidRDefault="0068663B">
      <w:r>
        <w:tab/>
      </w:r>
      <w:r>
        <w:tab/>
      </w:r>
      <w:r>
        <w:tab/>
      </w:r>
      <w:r>
        <w:tab/>
      </w:r>
      <w:r w:rsidRPr="002B3408">
        <w:rPr>
          <w:u w:val="single"/>
        </w:rPr>
        <w:t>Sub 16</w:t>
      </w:r>
      <w:r>
        <w:t xml:space="preserve"> is the first floor aisle lights:  MUST be up for all events</w:t>
      </w:r>
    </w:p>
    <w:p w14:paraId="6271E4F7" w14:textId="6201665C" w:rsidR="00201EE6" w:rsidRDefault="00201EE6">
      <w:r>
        <w:t>Subs 21-30</w:t>
      </w:r>
      <w:r>
        <w:tab/>
      </w:r>
      <w:r>
        <w:tab/>
        <w:t>Program as needed for each event</w:t>
      </w:r>
      <w:proofErr w:type="gramStart"/>
      <w:r>
        <w:t>;  delete</w:t>
      </w:r>
      <w:proofErr w:type="gramEnd"/>
      <w:r>
        <w:t xml:space="preserve"> when done</w:t>
      </w:r>
    </w:p>
    <w:p w14:paraId="6AC0D513" w14:textId="19D8FFD6" w:rsidR="00201EE6" w:rsidRDefault="00201EE6">
      <w:r>
        <w:t>Subs 31-40</w:t>
      </w:r>
      <w:r>
        <w:tab/>
      </w:r>
      <w:r>
        <w:tab/>
        <w:t>Forestage Workhorse units</w:t>
      </w:r>
      <w:r w:rsidR="001C4655">
        <w:t xml:space="preserve"> by area</w:t>
      </w:r>
      <w:r>
        <w:t xml:space="preserve">, plus </w:t>
      </w:r>
      <w:proofErr w:type="spellStart"/>
      <w:r>
        <w:t>worklights</w:t>
      </w:r>
      <w:proofErr w:type="spellEnd"/>
    </w:p>
    <w:sectPr w:rsidR="00201EE6" w:rsidSect="00997A93">
      <w:pgSz w:w="12240" w:h="15840"/>
      <w:pgMar w:top="1152" w:right="864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B1"/>
    <w:rsid w:val="00085DE5"/>
    <w:rsid w:val="001C4655"/>
    <w:rsid w:val="00201EE6"/>
    <w:rsid w:val="002332ED"/>
    <w:rsid w:val="002864D9"/>
    <w:rsid w:val="002A2AFA"/>
    <w:rsid w:val="002B3408"/>
    <w:rsid w:val="005145A3"/>
    <w:rsid w:val="005B741C"/>
    <w:rsid w:val="0068663B"/>
    <w:rsid w:val="00740FEF"/>
    <w:rsid w:val="007F6D50"/>
    <w:rsid w:val="00997A93"/>
    <w:rsid w:val="00A558E6"/>
    <w:rsid w:val="00A70050"/>
    <w:rsid w:val="00AB3401"/>
    <w:rsid w:val="00AB5EEE"/>
    <w:rsid w:val="00AC4A6C"/>
    <w:rsid w:val="00BC3189"/>
    <w:rsid w:val="00C625AD"/>
    <w:rsid w:val="00D26325"/>
    <w:rsid w:val="00EB1EE0"/>
    <w:rsid w:val="00F302B1"/>
    <w:rsid w:val="00F6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7150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neva" w:eastAsiaTheme="minorEastAsia" w:hAnsi="Genev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neva" w:eastAsiaTheme="minorEastAsia" w:hAnsi="Genev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584</Words>
  <Characters>3333</Characters>
  <Application>Microsoft Macintosh Word</Application>
  <DocSecurity>0</DocSecurity>
  <Lines>27</Lines>
  <Paragraphs>7</Paragraphs>
  <ScaleCrop>false</ScaleCrop>
  <Company>Washington College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 College</dc:creator>
  <cp:keywords/>
  <dc:description/>
  <cp:lastModifiedBy>Laura Eckelman</cp:lastModifiedBy>
  <cp:revision>18</cp:revision>
  <dcterms:created xsi:type="dcterms:W3CDTF">2016-12-20T17:05:00Z</dcterms:created>
  <dcterms:modified xsi:type="dcterms:W3CDTF">2016-12-30T02:23:00Z</dcterms:modified>
</cp:coreProperties>
</file>